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A9B80" w14:textId="77777777" w:rsidR="00F07E9B" w:rsidRPr="005C143D" w:rsidRDefault="00F07E9B" w:rsidP="00F07E9B">
      <w:pPr>
        <w:keepNext/>
        <w:keepLines/>
        <w:spacing w:before="480" w:line="276" w:lineRule="auto"/>
        <w:outlineLvl w:val="0"/>
        <w:rPr>
          <w:rFonts w:ascii="Calibri" w:hAnsi="Calibri" w:cs="Calibri"/>
          <w:b/>
          <w:bCs/>
          <w:color w:val="365F91"/>
          <w:sz w:val="28"/>
          <w:szCs w:val="28"/>
          <w:lang w:eastAsia="it-IT"/>
        </w:rPr>
      </w:pPr>
      <w:r>
        <w:rPr>
          <w:rFonts w:ascii="Calibri" w:hAnsi="Calibri" w:cs="Calibri"/>
          <w:b/>
          <w:bCs/>
          <w:noProof/>
          <w:color w:val="365F91"/>
          <w:sz w:val="28"/>
          <w:szCs w:val="28"/>
          <w:lang w:eastAsia="it-IT"/>
        </w:rPr>
        <mc:AlternateContent>
          <mc:Choice Requires="wps">
            <w:drawing>
              <wp:anchor distT="0" distB="0" distL="114300" distR="114300" simplePos="0" relativeHeight="251658240" behindDoc="0" locked="0" layoutInCell="1" allowOverlap="1" wp14:anchorId="64E0C965" wp14:editId="1E9B153D">
                <wp:simplePos x="0" y="0"/>
                <wp:positionH relativeFrom="column">
                  <wp:posOffset>8327390</wp:posOffset>
                </wp:positionH>
                <wp:positionV relativeFrom="paragraph">
                  <wp:posOffset>-499110</wp:posOffset>
                </wp:positionV>
                <wp:extent cx="767715" cy="262255"/>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CB55C4" w14:textId="418FAD1E" w:rsidR="00F07E9B" w:rsidRPr="005C143D" w:rsidRDefault="00F07E9B" w:rsidP="00F07E9B">
                            <w:pPr>
                              <w:jc w:val="right"/>
                              <w:rPr>
                                <w:rFonts w:asciiTheme="minorHAnsi" w:hAnsiTheme="minorHAnsi" w:cstheme="minorHAnsi"/>
                                <w:b/>
                                <w:sz w:val="22"/>
                                <w:szCs w:val="20"/>
                              </w:rPr>
                            </w:pPr>
                            <w:r w:rsidRPr="005C143D">
                              <w:rPr>
                                <w:rFonts w:asciiTheme="minorHAnsi" w:hAnsiTheme="minorHAnsi" w:cstheme="minorHAnsi"/>
                                <w:b/>
                                <w:sz w:val="22"/>
                                <w:szCs w:val="20"/>
                              </w:rPr>
                              <w:t>ALL.</w:t>
                            </w:r>
                            <w:r w:rsidR="00F805FB">
                              <w:rPr>
                                <w:rFonts w:asciiTheme="minorHAnsi" w:hAnsiTheme="minorHAnsi" w:cstheme="minorHAnsi"/>
                                <w:b/>
                                <w:sz w:val="22"/>
                                <w:szCs w:val="20"/>
                              </w:rPr>
                              <w:t>1</w:t>
                            </w:r>
                            <w:r w:rsidR="0026425E">
                              <w:rPr>
                                <w:rFonts w:asciiTheme="minorHAnsi" w:hAnsiTheme="minorHAnsi" w:cstheme="minorHAnsi"/>
                                <w:b/>
                                <w:sz w:val="22"/>
                                <w:szCs w:val="20"/>
                              </w:rPr>
                              <w:t>5.</w:t>
                            </w:r>
                            <w:r w:rsidR="00746ADD">
                              <w:rPr>
                                <w:rFonts w:asciiTheme="minorHAnsi" w:hAnsiTheme="minorHAnsi" w:cstheme="minorHAnsi"/>
                                <w:b/>
                                <w:sz w:val="22"/>
                                <w:szCs w:val="20"/>
                              </w:rPr>
                              <w:t>d</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4E0C965" id="_x0000_t202" coordsize="21600,21600" o:spt="202" path="m,l,21600r21600,l21600,xe">
                <v:stroke joinstyle="miter"/>
                <v:path gradientshapeok="t" o:connecttype="rect"/>
              </v:shapetype>
              <v:shape id="Text Box 1" o:spid="_x0000_s1026" type="#_x0000_t202" style="position:absolute;margin-left:655.7pt;margin-top:-39.3pt;width:60.45pt;height:20.6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" stroked="f">
                <v:textbox style="mso-fit-shape-to-text:t">
                  <w:txbxContent>
                    <w:p w14:paraId="2CCB55C4" w14:textId="418FAD1E" w:rsidR="00F07E9B" w:rsidRPr="005C143D" w:rsidRDefault="00F07E9B" w:rsidP="00F07E9B">
                      <w:pPr>
                        <w:jc w:val="right"/>
                        <w:rPr>
                          <w:rFonts w:asciiTheme="minorHAnsi" w:hAnsiTheme="minorHAnsi" w:cstheme="minorHAnsi"/>
                          <w:b/>
                          <w:sz w:val="22"/>
                          <w:szCs w:val="20"/>
                        </w:rPr>
                      </w:pPr>
                      <w:r w:rsidRPr="005C143D">
                        <w:rPr>
                          <w:rFonts w:asciiTheme="minorHAnsi" w:hAnsiTheme="minorHAnsi" w:cstheme="minorHAnsi"/>
                          <w:b/>
                          <w:sz w:val="22"/>
                          <w:szCs w:val="20"/>
                        </w:rPr>
                        <w:t>ALL.</w:t>
                      </w:r>
                      <w:r w:rsidR="00F805FB">
                        <w:rPr>
                          <w:rFonts w:asciiTheme="minorHAnsi" w:hAnsiTheme="minorHAnsi" w:cstheme="minorHAnsi"/>
                          <w:b/>
                          <w:sz w:val="22"/>
                          <w:szCs w:val="20"/>
                        </w:rPr>
                        <w:t>1</w:t>
                      </w:r>
                      <w:r w:rsidR="0026425E">
                        <w:rPr>
                          <w:rFonts w:asciiTheme="minorHAnsi" w:hAnsiTheme="minorHAnsi" w:cstheme="minorHAnsi"/>
                          <w:b/>
                          <w:sz w:val="22"/>
                          <w:szCs w:val="20"/>
                        </w:rPr>
                        <w:t>5.</w:t>
                      </w:r>
                      <w:r w:rsidR="00746ADD">
                        <w:rPr>
                          <w:rFonts w:asciiTheme="minorHAnsi" w:hAnsiTheme="minorHAnsi" w:cstheme="minorHAnsi"/>
                          <w:b/>
                          <w:sz w:val="22"/>
                          <w:szCs w:val="20"/>
                        </w:rPr>
                        <w:t>d</w:t>
                      </w:r>
                    </w:p>
                  </w:txbxContent>
                </v:textbox>
              </v:shape>
            </w:pict>
          </mc:Fallback>
        </mc:AlternateContent>
      </w:r>
      <w:r w:rsidRPr="005C143D">
        <w:rPr>
          <w:rFonts w:ascii="Calibri" w:hAnsi="Calibri" w:cs="Calibri"/>
          <w:b/>
          <w:bCs/>
          <w:noProof/>
          <w:color w:val="365F91"/>
          <w:sz w:val="28"/>
          <w:szCs w:val="28"/>
          <w:lang w:eastAsia="it-IT"/>
        </w:rPr>
        <w:drawing>
          <wp:anchor distT="0" distB="0" distL="114300" distR="114300" simplePos="0" relativeHeight="251658241" behindDoc="0" locked="0" layoutInCell="1" allowOverlap="1" wp14:anchorId="3E8A8E11" wp14:editId="6478F1E6">
            <wp:simplePos x="0" y="0"/>
            <wp:positionH relativeFrom="column">
              <wp:posOffset>83820</wp:posOffset>
            </wp:positionH>
            <wp:positionV relativeFrom="paragraph">
              <wp:posOffset>-234950</wp:posOffset>
            </wp:positionV>
            <wp:extent cx="860425" cy="560705"/>
            <wp:effectExtent l="0" t="0" r="0" b="0"/>
            <wp:wrapNone/>
            <wp:docPr id="7" name="Picture 7"/>
            <wp:cNvGraphicFramePr/>
            <a:graphic xmlns:a="http://schemas.openxmlformats.org/drawingml/2006/main">
              <a:graphicData uri="http://schemas.openxmlformats.org/drawingml/2006/picture">
                <pic:pic xmlns:pic="http://schemas.openxmlformats.org/drawingml/2006/picture">
                  <pic:nvPicPr>
                    <pic:cNvPr id="6" name="Picture 22">
                      <a:extLst>
                        <a:ext uri="{FF2B5EF4-FFF2-40B4-BE49-F238E27FC236}">
                          <a16:creationId xmlns:a16="http://schemas.microsoft.com/office/drawing/2014/main" id="{00000000-0008-0000-0100-00000600000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0425" cy="560705"/>
                    </a:xfrm>
                    <a:prstGeom prst="rect">
                      <a:avLst/>
                    </a:prstGeom>
                    <a:noFill/>
                    <a:ln>
                      <a:noFill/>
                    </a:ln>
                  </pic:spPr>
                </pic:pic>
              </a:graphicData>
            </a:graphic>
            <wp14:sizeRelV relativeFrom="margin">
              <wp14:pctHeight>0</wp14:pctHeight>
            </wp14:sizeRelV>
          </wp:anchor>
        </w:drawing>
      </w:r>
      <w:r w:rsidRPr="005C143D">
        <w:rPr>
          <w:rFonts w:ascii="Calibri" w:hAnsi="Calibri" w:cs="Calibri"/>
          <w:b/>
          <w:bCs/>
          <w:noProof/>
          <w:color w:val="365F91"/>
          <w:sz w:val="28"/>
          <w:szCs w:val="28"/>
          <w:lang w:eastAsia="it-IT"/>
        </w:rPr>
        <w:drawing>
          <wp:anchor distT="0" distB="0" distL="114300" distR="114300" simplePos="0" relativeHeight="251658242" behindDoc="0" locked="0" layoutInCell="1" allowOverlap="1" wp14:anchorId="0EE4E896" wp14:editId="7EBB88C5">
            <wp:simplePos x="0" y="0"/>
            <wp:positionH relativeFrom="column">
              <wp:posOffset>7007860</wp:posOffset>
            </wp:positionH>
            <wp:positionV relativeFrom="paragraph">
              <wp:posOffset>-240665</wp:posOffset>
            </wp:positionV>
            <wp:extent cx="2008505" cy="612140"/>
            <wp:effectExtent l="0" t="0" r="0" b="0"/>
            <wp:wrapNone/>
            <wp:docPr id="6" name="Picture 6"/>
            <wp:cNvGraphicFramePr/>
            <a:graphic xmlns:a="http://schemas.openxmlformats.org/drawingml/2006/main">
              <a:graphicData uri="http://schemas.openxmlformats.org/drawingml/2006/picture">
                <pic:pic xmlns:pic="http://schemas.openxmlformats.org/drawingml/2006/picture">
                  <pic:nvPicPr>
                    <pic:cNvPr id="7" name="Immagine 3">
                      <a:extLst>
                        <a:ext uri="{FF2B5EF4-FFF2-40B4-BE49-F238E27FC236}">
                          <a16:creationId xmlns:a16="http://schemas.microsoft.com/office/drawing/2014/main" id="{00000000-0008-0000-0100-000007000000}"/>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8505" cy="612140"/>
                    </a:xfrm>
                    <a:prstGeom prst="rect">
                      <a:avLst/>
                    </a:prstGeom>
                    <a:noFill/>
                    <a:ln>
                      <a:noFill/>
                    </a:ln>
                  </pic:spPr>
                </pic:pic>
              </a:graphicData>
            </a:graphic>
            <wp14:sizeRelV relativeFrom="margin">
              <wp14:pctHeight>0</wp14:pctHeight>
            </wp14:sizeRelV>
          </wp:anchor>
        </w:drawing>
      </w:r>
    </w:p>
    <w:tbl>
      <w:tblPr>
        <w:tblW w:w="14016" w:type="dxa"/>
        <w:jc w:val="center"/>
        <w:tblLayout w:type="fixed"/>
        <w:tblCellMar>
          <w:left w:w="70" w:type="dxa"/>
          <w:right w:w="70" w:type="dxa"/>
        </w:tblCellMar>
        <w:tblLook w:val="04A0" w:firstRow="1" w:lastRow="0" w:firstColumn="1" w:lastColumn="0" w:noHBand="0" w:noVBand="1"/>
      </w:tblPr>
      <w:tblGrid>
        <w:gridCol w:w="5903"/>
        <w:gridCol w:w="8113"/>
      </w:tblGrid>
      <w:tr w:rsidR="00F07E9B" w:rsidRPr="005C143D" w14:paraId="0353E9A0" w14:textId="77777777" w:rsidTr="006C657F">
        <w:trPr>
          <w:trHeight w:val="2561"/>
          <w:jc w:val="center"/>
        </w:trPr>
        <w:tc>
          <w:tcPr>
            <w:tcW w:w="14016" w:type="dxa"/>
            <w:gridSpan w:val="2"/>
            <w:tcBorders>
              <w:top w:val="nil"/>
              <w:left w:val="nil"/>
              <w:bottom w:val="nil"/>
              <w:right w:val="nil"/>
            </w:tcBorders>
            <w:shd w:val="clear" w:color="auto" w:fill="auto"/>
            <w:noWrap/>
            <w:vAlign w:val="center"/>
            <w:hideMark/>
          </w:tcPr>
          <w:p w14:paraId="79E89049" w14:textId="77777777" w:rsidR="00351C2A" w:rsidRPr="00465E7D" w:rsidRDefault="00351C2A" w:rsidP="00351C2A">
            <w:pPr>
              <w:jc w:val="center"/>
              <w:rPr>
                <w:rFonts w:ascii="Calibri" w:hAnsi="Calibri" w:cs="Calibri"/>
                <w:b/>
                <w:bCs/>
                <w:color w:val="002060"/>
                <w:sz w:val="48"/>
                <w:szCs w:val="48"/>
              </w:rPr>
            </w:pPr>
            <w:r w:rsidRPr="00465E7D">
              <w:rPr>
                <w:rFonts w:ascii="Calibri" w:hAnsi="Calibri" w:cs="Calibri"/>
                <w:b/>
                <w:bCs/>
                <w:color w:val="002060"/>
                <w:sz w:val="48"/>
                <w:szCs w:val="48"/>
              </w:rPr>
              <w:t>Ministero dell’Interno</w:t>
            </w:r>
          </w:p>
          <w:p w14:paraId="69F43960" w14:textId="77777777" w:rsidR="00351C2A" w:rsidRPr="00465E7D" w:rsidRDefault="00351C2A" w:rsidP="00351C2A">
            <w:pPr>
              <w:jc w:val="center"/>
              <w:rPr>
                <w:rFonts w:ascii="Calibri" w:hAnsi="Calibri" w:cs="Calibri"/>
                <w:color w:val="002060"/>
                <w:sz w:val="44"/>
                <w:szCs w:val="48"/>
              </w:rPr>
            </w:pPr>
            <w:r w:rsidRPr="00465E7D">
              <w:rPr>
                <w:rFonts w:ascii="Calibri" w:hAnsi="Calibri" w:cs="Calibri"/>
                <w:color w:val="002060"/>
                <w:sz w:val="44"/>
                <w:szCs w:val="48"/>
              </w:rPr>
              <w:t xml:space="preserve">Dipartimento di Pubblica Sicurezza </w:t>
            </w:r>
          </w:p>
          <w:p w14:paraId="594A17A0" w14:textId="77777777" w:rsidR="00351C2A" w:rsidRPr="005C143D" w:rsidRDefault="00351C2A" w:rsidP="00351C2A">
            <w:pPr>
              <w:rPr>
                <w:rFonts w:ascii="Calibri" w:hAnsi="Calibri" w:cs="Calibri"/>
                <w:color w:val="1F497D"/>
              </w:rPr>
            </w:pPr>
          </w:p>
          <w:p w14:paraId="0A7949B8" w14:textId="77777777" w:rsidR="00351C2A" w:rsidRDefault="00351C2A" w:rsidP="00351C2A">
            <w:pPr>
              <w:jc w:val="center"/>
              <w:rPr>
                <w:rFonts w:ascii="Calibri" w:hAnsi="Calibri" w:cs="Calibri"/>
                <w:color w:val="002060"/>
                <w:sz w:val="36"/>
                <w:lang w:eastAsia="it-IT"/>
              </w:rPr>
            </w:pPr>
            <w:r w:rsidRPr="00465E7D">
              <w:rPr>
                <w:rFonts w:ascii="Calibri" w:hAnsi="Calibri" w:cs="Calibri"/>
                <w:b/>
                <w:bCs/>
                <w:color w:val="002060"/>
                <w:sz w:val="44"/>
                <w:szCs w:val="40"/>
              </w:rPr>
              <w:t>Programmi Nazionali BMVI e ISF 2021 – 2027</w:t>
            </w:r>
          </w:p>
          <w:p w14:paraId="4BC5EE4D" w14:textId="77777777" w:rsidR="00F07E9B" w:rsidRPr="002B3B48" w:rsidRDefault="00F07E9B" w:rsidP="006C657F">
            <w:pPr>
              <w:rPr>
                <w:rFonts w:ascii="Calibri" w:hAnsi="Calibri" w:cs="Calibri"/>
                <w:color w:val="002060"/>
                <w:sz w:val="36"/>
                <w:lang w:eastAsia="it-IT"/>
              </w:rPr>
            </w:pPr>
          </w:p>
        </w:tc>
      </w:tr>
      <w:tr w:rsidR="00F07E9B" w:rsidRPr="007325AA" w14:paraId="4C0B7C42" w14:textId="77777777" w:rsidTr="0033071E">
        <w:trPr>
          <w:trHeight w:val="1418"/>
          <w:jc w:val="center"/>
        </w:trPr>
        <w:tc>
          <w:tcPr>
            <w:tcW w:w="14016" w:type="dxa"/>
            <w:gridSpan w:val="2"/>
            <w:tcBorders>
              <w:top w:val="nil"/>
              <w:left w:val="single" w:sz="4" w:space="0" w:color="003366"/>
              <w:bottom w:val="nil"/>
              <w:right w:val="nil"/>
            </w:tcBorders>
            <w:shd w:val="clear" w:color="auto" w:fill="002060"/>
            <w:vAlign w:val="center"/>
            <w:hideMark/>
          </w:tcPr>
          <w:p w14:paraId="453656F2" w14:textId="77777777" w:rsidR="00F07E9B" w:rsidRPr="00686379" w:rsidRDefault="00F07E9B" w:rsidP="006C657F">
            <w:pPr>
              <w:spacing w:before="120" w:after="120"/>
              <w:jc w:val="center"/>
              <w:rPr>
                <w:rFonts w:asciiTheme="minorHAnsi" w:hAnsiTheme="minorHAnsi" w:cstheme="minorHAnsi"/>
                <w:b/>
                <w:bCs/>
                <w:color w:val="FFFFFF"/>
                <w:sz w:val="36"/>
                <w:szCs w:val="40"/>
                <w:lang w:eastAsia="it-IT"/>
              </w:rPr>
            </w:pPr>
            <w:r w:rsidRPr="00686379">
              <w:rPr>
                <w:rFonts w:asciiTheme="minorHAnsi" w:hAnsiTheme="minorHAnsi" w:cstheme="minorHAnsi"/>
                <w:b/>
                <w:bCs/>
                <w:color w:val="FFFFFF"/>
                <w:sz w:val="36"/>
                <w:szCs w:val="40"/>
                <w:lang w:eastAsia="it-IT"/>
              </w:rPr>
              <w:t>CONTROLLO AMMINISTRATIVO FASE 1B</w:t>
            </w:r>
          </w:p>
          <w:p w14:paraId="50B2681E" w14:textId="77777777" w:rsidR="00F07E9B" w:rsidRPr="00686379" w:rsidRDefault="00F07E9B" w:rsidP="006C657F">
            <w:pPr>
              <w:spacing w:before="120" w:after="120"/>
              <w:jc w:val="center"/>
              <w:rPr>
                <w:rFonts w:asciiTheme="minorHAnsi" w:hAnsiTheme="minorHAnsi" w:cstheme="minorHAnsi"/>
                <w:b/>
                <w:bCs/>
                <w:color w:val="FFFFFF"/>
                <w:sz w:val="36"/>
                <w:szCs w:val="40"/>
                <w:lang w:eastAsia="it-IT"/>
              </w:rPr>
            </w:pPr>
            <w:r w:rsidRPr="00686379">
              <w:rPr>
                <w:rFonts w:asciiTheme="minorHAnsi" w:hAnsiTheme="minorHAnsi" w:cstheme="minorHAnsi"/>
                <w:b/>
                <w:bCs/>
                <w:color w:val="FFFFFF"/>
                <w:sz w:val="36"/>
                <w:szCs w:val="40"/>
                <w:lang w:eastAsia="it-IT"/>
              </w:rPr>
              <w:t>CONTRATTO E DOCUMENTAZIONE DI GARA</w:t>
            </w:r>
          </w:p>
          <w:p w14:paraId="67512E72" w14:textId="77777777" w:rsidR="00F07E9B" w:rsidRPr="00686379" w:rsidRDefault="00F07E9B" w:rsidP="006C657F">
            <w:pPr>
              <w:spacing w:before="120" w:after="120"/>
              <w:jc w:val="center"/>
              <w:rPr>
                <w:rFonts w:asciiTheme="minorHAnsi" w:hAnsiTheme="minorHAnsi" w:cstheme="minorHAnsi"/>
                <w:b/>
                <w:bCs/>
                <w:color w:val="FFFFFF"/>
                <w:sz w:val="36"/>
                <w:szCs w:val="40"/>
                <w:lang w:eastAsia="it-IT"/>
              </w:rPr>
            </w:pPr>
          </w:p>
          <w:p w14:paraId="306FCCAB" w14:textId="77777777" w:rsidR="00F07E9B" w:rsidRPr="007325AA" w:rsidRDefault="00F07E9B" w:rsidP="000D5649">
            <w:pPr>
              <w:spacing w:before="120" w:after="120"/>
              <w:jc w:val="center"/>
              <w:rPr>
                <w:rFonts w:ascii="Calibri" w:hAnsi="Calibri" w:cs="Calibri"/>
                <w:b/>
                <w:bCs/>
                <w:color w:val="FFFFFF"/>
                <w:sz w:val="32"/>
                <w:szCs w:val="40"/>
                <w:lang w:eastAsia="it-IT"/>
              </w:rPr>
            </w:pPr>
            <w:r w:rsidRPr="00F07E9B">
              <w:rPr>
                <w:rFonts w:asciiTheme="minorHAnsi" w:hAnsiTheme="minorHAnsi" w:cstheme="minorHAnsi"/>
                <w:b/>
                <w:bCs/>
                <w:color w:val="FFFFFF"/>
                <w:sz w:val="36"/>
                <w:szCs w:val="40"/>
                <w:lang w:eastAsia="it-IT"/>
              </w:rPr>
              <w:t xml:space="preserve">CHECK LIST DI </w:t>
            </w:r>
            <w:r w:rsidR="000D5649">
              <w:rPr>
                <w:rFonts w:asciiTheme="minorHAnsi" w:hAnsiTheme="minorHAnsi" w:cstheme="minorHAnsi"/>
                <w:b/>
                <w:bCs/>
                <w:color w:val="FFFFFF"/>
                <w:sz w:val="36"/>
                <w:szCs w:val="40"/>
                <w:lang w:eastAsia="it-IT"/>
              </w:rPr>
              <w:t>VERIFICA</w:t>
            </w:r>
            <w:r w:rsidRPr="00F07E9B">
              <w:rPr>
                <w:rFonts w:asciiTheme="minorHAnsi" w:hAnsiTheme="minorHAnsi" w:cstheme="minorHAnsi"/>
                <w:b/>
                <w:bCs/>
                <w:color w:val="FFFFFF"/>
                <w:sz w:val="36"/>
                <w:szCs w:val="40"/>
                <w:lang w:eastAsia="it-IT"/>
              </w:rPr>
              <w:t xml:space="preserve"> DEGLI AFFIDAMENTI CON RICORSO A PROCEDURA APERTA</w:t>
            </w:r>
          </w:p>
        </w:tc>
      </w:tr>
      <w:tr w:rsidR="00F07E9B" w:rsidRPr="007325AA" w14:paraId="1611E402" w14:textId="77777777" w:rsidTr="0033071E">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6FAADC65" w14:textId="77777777" w:rsidR="00F07E9B" w:rsidRPr="007325AA" w:rsidRDefault="00F07E9B" w:rsidP="006C657F">
            <w:pPr>
              <w:rPr>
                <w:rFonts w:ascii="Calibri" w:hAnsi="Calibri" w:cs="Calibri"/>
                <w:b/>
                <w:bCs/>
                <w:color w:val="FFFFFF"/>
                <w:sz w:val="32"/>
                <w:lang w:eastAsia="it-IT"/>
              </w:rPr>
            </w:pPr>
            <w:r>
              <w:rPr>
                <w:rFonts w:ascii="Calibri" w:hAnsi="Calibri" w:cs="Calibri"/>
                <w:b/>
                <w:bCs/>
                <w:color w:val="FFFFFF"/>
                <w:sz w:val="32"/>
                <w:lang w:eastAsia="it-IT"/>
              </w:rPr>
              <w:t>Beneficiario</w:t>
            </w:r>
          </w:p>
        </w:tc>
        <w:tc>
          <w:tcPr>
            <w:tcW w:w="8113" w:type="dxa"/>
            <w:tcBorders>
              <w:top w:val="single" w:sz="4" w:space="0" w:color="7F7F7F"/>
              <w:left w:val="nil"/>
              <w:bottom w:val="single" w:sz="4" w:space="0" w:color="7F7F7F"/>
              <w:right w:val="single" w:sz="4" w:space="0" w:color="7F7F7F"/>
            </w:tcBorders>
            <w:vAlign w:val="center"/>
            <w:hideMark/>
          </w:tcPr>
          <w:p w14:paraId="08D60887" w14:textId="77777777" w:rsidR="00F07E9B" w:rsidRPr="007325AA" w:rsidRDefault="00F07E9B" w:rsidP="006C657F">
            <w:pPr>
              <w:spacing w:line="276" w:lineRule="auto"/>
              <w:rPr>
                <w:rFonts w:ascii="Calibri" w:hAnsi="Calibri" w:cs="Calibri"/>
                <w:sz w:val="32"/>
                <w:szCs w:val="22"/>
              </w:rPr>
            </w:pPr>
          </w:p>
        </w:tc>
      </w:tr>
      <w:tr w:rsidR="00F07E9B" w:rsidRPr="007325AA" w14:paraId="1165B8B3" w14:textId="77777777" w:rsidTr="0033071E">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4764E6B6" w14:textId="77777777" w:rsidR="00F07E9B" w:rsidRPr="007325AA" w:rsidRDefault="00F07E9B" w:rsidP="006C657F">
            <w:pPr>
              <w:rPr>
                <w:rFonts w:ascii="Calibri" w:hAnsi="Calibri" w:cs="Calibri"/>
                <w:b/>
                <w:bCs/>
                <w:color w:val="FFFFFF"/>
                <w:sz w:val="32"/>
                <w:lang w:eastAsia="it-IT"/>
              </w:rPr>
            </w:pPr>
            <w:r>
              <w:rPr>
                <w:rFonts w:ascii="Calibri" w:hAnsi="Calibri" w:cs="Calibri"/>
                <w:b/>
                <w:bCs/>
                <w:color w:val="FFFFFF"/>
                <w:sz w:val="32"/>
                <w:lang w:eastAsia="it-IT"/>
              </w:rPr>
              <w:t>Numero del</w:t>
            </w:r>
            <w:r w:rsidRPr="007325AA">
              <w:rPr>
                <w:rFonts w:ascii="Calibri" w:hAnsi="Calibri" w:cs="Calibri"/>
                <w:b/>
                <w:bCs/>
                <w:color w:val="FFFFFF"/>
                <w:sz w:val="32"/>
                <w:lang w:eastAsia="it-IT"/>
              </w:rPr>
              <w:t xml:space="preserve"> Progetto</w:t>
            </w:r>
          </w:p>
        </w:tc>
        <w:tc>
          <w:tcPr>
            <w:tcW w:w="8113" w:type="dxa"/>
            <w:tcBorders>
              <w:top w:val="single" w:sz="4" w:space="0" w:color="7F7F7F"/>
              <w:left w:val="nil"/>
              <w:bottom w:val="single" w:sz="4" w:space="0" w:color="7F7F7F"/>
              <w:right w:val="single" w:sz="4" w:space="0" w:color="7F7F7F"/>
            </w:tcBorders>
            <w:vAlign w:val="center"/>
            <w:hideMark/>
          </w:tcPr>
          <w:p w14:paraId="04F3A09F" w14:textId="77777777" w:rsidR="00F07E9B" w:rsidRPr="007325AA" w:rsidRDefault="00F07E9B" w:rsidP="006C657F">
            <w:pPr>
              <w:spacing w:line="276" w:lineRule="auto"/>
              <w:rPr>
                <w:rFonts w:ascii="Calibri" w:hAnsi="Calibri" w:cs="Calibri"/>
                <w:sz w:val="32"/>
                <w:szCs w:val="22"/>
              </w:rPr>
            </w:pPr>
          </w:p>
        </w:tc>
      </w:tr>
      <w:tr w:rsidR="00F07E9B" w:rsidRPr="007325AA" w14:paraId="4B8D2709" w14:textId="77777777" w:rsidTr="0033071E">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066B62B4" w14:textId="77777777" w:rsidR="00F07E9B" w:rsidRPr="007325AA" w:rsidRDefault="00F07E9B" w:rsidP="006C657F">
            <w:pPr>
              <w:rPr>
                <w:rFonts w:ascii="Calibri" w:hAnsi="Calibri" w:cs="Calibri"/>
                <w:b/>
                <w:bCs/>
                <w:color w:val="FFFFFF"/>
                <w:sz w:val="32"/>
                <w:lang w:eastAsia="it-IT"/>
              </w:rPr>
            </w:pPr>
            <w:r>
              <w:rPr>
                <w:rFonts w:ascii="Calibri" w:hAnsi="Calibri" w:cs="Calibri"/>
                <w:b/>
                <w:bCs/>
                <w:color w:val="FFFFFF"/>
                <w:sz w:val="32"/>
                <w:lang w:eastAsia="it-IT"/>
              </w:rPr>
              <w:t>Titolo del Progetto</w:t>
            </w:r>
          </w:p>
        </w:tc>
        <w:tc>
          <w:tcPr>
            <w:tcW w:w="8113" w:type="dxa"/>
            <w:tcBorders>
              <w:top w:val="single" w:sz="4" w:space="0" w:color="7F7F7F"/>
              <w:left w:val="nil"/>
              <w:bottom w:val="single" w:sz="4" w:space="0" w:color="7F7F7F"/>
              <w:right w:val="single" w:sz="4" w:space="0" w:color="7F7F7F"/>
            </w:tcBorders>
            <w:vAlign w:val="center"/>
            <w:hideMark/>
          </w:tcPr>
          <w:p w14:paraId="60B6454B" w14:textId="77777777" w:rsidR="00F07E9B" w:rsidRPr="007325AA" w:rsidRDefault="00F07E9B" w:rsidP="006C657F">
            <w:pPr>
              <w:spacing w:line="276" w:lineRule="auto"/>
              <w:rPr>
                <w:rFonts w:ascii="Calibri" w:hAnsi="Calibri" w:cs="Calibri"/>
                <w:sz w:val="32"/>
                <w:szCs w:val="22"/>
              </w:rPr>
            </w:pPr>
          </w:p>
        </w:tc>
      </w:tr>
      <w:tr w:rsidR="00F07E9B" w:rsidRPr="007325AA" w14:paraId="2CD179AE" w14:textId="77777777" w:rsidTr="006C657F">
        <w:trPr>
          <w:trHeight w:val="90"/>
          <w:jc w:val="center"/>
        </w:trPr>
        <w:tc>
          <w:tcPr>
            <w:tcW w:w="14016" w:type="dxa"/>
            <w:gridSpan w:val="2"/>
            <w:shd w:val="clear" w:color="auto" w:fill="FFFFFF"/>
            <w:noWrap/>
            <w:vAlign w:val="bottom"/>
            <w:hideMark/>
          </w:tcPr>
          <w:p w14:paraId="011F677B" w14:textId="77777777" w:rsidR="00F07E9B" w:rsidRPr="007325AA" w:rsidRDefault="00F07E9B" w:rsidP="006C657F">
            <w:pPr>
              <w:jc w:val="center"/>
              <w:rPr>
                <w:rFonts w:ascii="Calibri" w:hAnsi="Calibri" w:cs="Calibri"/>
                <w:color w:val="000000"/>
                <w:sz w:val="32"/>
                <w:lang w:eastAsia="it-IT"/>
              </w:rPr>
            </w:pPr>
          </w:p>
        </w:tc>
      </w:tr>
    </w:tbl>
    <w:p w14:paraId="7B35D130" w14:textId="77777777" w:rsidR="00DA7401" w:rsidRPr="00906D45" w:rsidRDefault="00F07E9B" w:rsidP="00F07E9B">
      <w:pPr>
        <w:spacing w:after="160" w:line="259" w:lineRule="auto"/>
        <w:rPr>
          <w:sz w:val="20"/>
          <w:szCs w:val="20"/>
        </w:rPr>
      </w:pPr>
      <w:r>
        <w:rPr>
          <w:sz w:val="20"/>
          <w:szCs w:val="20"/>
        </w:rPr>
        <w:br w:type="page"/>
      </w:r>
    </w:p>
    <w:tbl>
      <w:tblPr>
        <w:tblpPr w:leftFromText="180" w:rightFromText="180" w:vertAnchor="page" w:horzAnchor="margin" w:tblpXSpec="center" w:tblpY="1725"/>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E79" w:themeFill="accent1" w:themeFillShade="80"/>
        <w:tblLook w:val="01E0" w:firstRow="1" w:lastRow="1" w:firstColumn="1" w:lastColumn="1" w:noHBand="0" w:noVBand="0"/>
      </w:tblPr>
      <w:tblGrid>
        <w:gridCol w:w="1131"/>
        <w:gridCol w:w="63"/>
        <w:gridCol w:w="364"/>
        <w:gridCol w:w="971"/>
        <w:gridCol w:w="268"/>
        <w:gridCol w:w="1159"/>
        <w:gridCol w:w="720"/>
        <w:gridCol w:w="71"/>
        <w:gridCol w:w="2158"/>
        <w:gridCol w:w="507"/>
        <w:gridCol w:w="1751"/>
        <w:gridCol w:w="330"/>
        <w:gridCol w:w="4743"/>
      </w:tblGrid>
      <w:tr w:rsidR="00C32732" w:rsidRPr="00BB5EB3" w14:paraId="4BC315A4" w14:textId="77777777" w:rsidTr="00C32732">
        <w:trPr>
          <w:trHeight w:val="794"/>
        </w:trPr>
        <w:tc>
          <w:tcPr>
            <w:tcW w:w="5000" w:type="pct"/>
            <w:gridSpan w:val="13"/>
            <w:tcBorders>
              <w:top w:val="single" w:sz="24" w:space="0" w:color="C0C0C0"/>
              <w:left w:val="single" w:sz="24" w:space="0" w:color="C0C0C0"/>
              <w:bottom w:val="single" w:sz="24" w:space="0" w:color="C0C0C0"/>
              <w:right w:val="single" w:sz="24" w:space="0" w:color="C0C0C0"/>
            </w:tcBorders>
            <w:shd w:val="clear" w:color="auto" w:fill="002060"/>
          </w:tcPr>
          <w:p w14:paraId="4BD79746" w14:textId="77777777" w:rsidR="00C32732" w:rsidRPr="00BB5EB3" w:rsidRDefault="00C32732" w:rsidP="006C657F">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lastRenderedPageBreak/>
              <w:t xml:space="preserve">Check list </w:t>
            </w:r>
          </w:p>
          <w:p w14:paraId="28D34321" w14:textId="77777777" w:rsidR="00C32732" w:rsidRPr="00BB5EB3" w:rsidRDefault="00C32732" w:rsidP="006C657F">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t>Verifiche amministrativo contabili su base documentale</w:t>
            </w:r>
          </w:p>
        </w:tc>
      </w:tr>
      <w:tr w:rsidR="00C32732" w:rsidRPr="008F104A" w14:paraId="0860E3BE" w14:textId="77777777" w:rsidTr="00C32732">
        <w:trPr>
          <w:trHeight w:val="762"/>
        </w:trPr>
        <w:tc>
          <w:tcPr>
            <w:tcW w:w="397" w:type="pct"/>
            <w:tcBorders>
              <w:top w:val="single" w:sz="24" w:space="0" w:color="C0C0C0"/>
              <w:left w:val="single" w:sz="24" w:space="0" w:color="C0C0C0"/>
              <w:bottom w:val="thinThickSmallGap" w:sz="24" w:space="0" w:color="C0C0C0"/>
              <w:right w:val="single" w:sz="4" w:space="0" w:color="FFFFFF"/>
            </w:tcBorders>
            <w:shd w:val="clear" w:color="auto" w:fill="auto"/>
            <w:vAlign w:val="center"/>
          </w:tcPr>
          <w:p w14:paraId="16220774" w14:textId="77777777" w:rsidR="00C32732" w:rsidRPr="00465E7D" w:rsidRDefault="00C32732" w:rsidP="006C657F">
            <w:pPr>
              <w:rPr>
                <w:rFonts w:asciiTheme="minorHAnsi" w:hAnsiTheme="minorHAnsi" w:cstheme="minorHAnsi"/>
                <w:b/>
                <w:bCs/>
                <w:color w:val="002060"/>
              </w:rPr>
            </w:pPr>
            <w:r w:rsidRPr="00465E7D">
              <w:rPr>
                <w:rFonts w:asciiTheme="minorHAnsi" w:hAnsiTheme="minorHAnsi" w:cstheme="minorHAnsi"/>
                <w:b/>
                <w:bCs/>
                <w:color w:val="002060"/>
              </w:rPr>
              <w:t xml:space="preserve">Data:   </w:t>
            </w:r>
          </w:p>
        </w:tc>
        <w:tc>
          <w:tcPr>
            <w:tcW w:w="491" w:type="pct"/>
            <w:gridSpan w:val="3"/>
            <w:tcBorders>
              <w:top w:val="single" w:sz="24" w:space="0" w:color="C0C0C0"/>
              <w:left w:val="single" w:sz="4" w:space="0" w:color="FFFFFF"/>
              <w:bottom w:val="thinThickSmallGap" w:sz="24" w:space="0" w:color="C0C0C0"/>
              <w:right w:val="thinThickSmallGap" w:sz="24" w:space="0" w:color="C0C0C0"/>
            </w:tcBorders>
            <w:shd w:val="clear" w:color="auto" w:fill="auto"/>
            <w:vAlign w:val="center"/>
          </w:tcPr>
          <w:p w14:paraId="32849C92" w14:textId="77777777" w:rsidR="00C32732" w:rsidRPr="00465E7D" w:rsidRDefault="00C32732" w:rsidP="006C657F">
            <w:pPr>
              <w:rPr>
                <w:rFonts w:asciiTheme="minorHAnsi" w:hAnsiTheme="minorHAnsi" w:cstheme="minorHAnsi"/>
                <w:b/>
                <w:bCs/>
                <w:color w:val="002060"/>
              </w:rPr>
            </w:pPr>
          </w:p>
        </w:tc>
        <w:tc>
          <w:tcPr>
            <w:tcW w:w="501" w:type="pct"/>
            <w:gridSpan w:val="2"/>
            <w:tcBorders>
              <w:top w:val="single" w:sz="24" w:space="0" w:color="C0C0C0"/>
              <w:left w:val="thinThickSmallGap" w:sz="24" w:space="0" w:color="C0C0C0"/>
              <w:bottom w:val="thinThickSmallGap" w:sz="24" w:space="0" w:color="C0C0C0"/>
              <w:right w:val="single" w:sz="4" w:space="0" w:color="FFFFFF"/>
            </w:tcBorders>
            <w:shd w:val="clear" w:color="auto" w:fill="auto"/>
            <w:vAlign w:val="center"/>
          </w:tcPr>
          <w:p w14:paraId="2477660E" w14:textId="77777777" w:rsidR="00C32732" w:rsidRPr="00465E7D" w:rsidRDefault="00C32732" w:rsidP="006C657F">
            <w:pPr>
              <w:rPr>
                <w:rFonts w:asciiTheme="minorHAnsi" w:hAnsiTheme="minorHAnsi" w:cstheme="minorHAnsi"/>
                <w:b/>
                <w:bCs/>
                <w:color w:val="002060"/>
              </w:rPr>
            </w:pPr>
            <w:r w:rsidRPr="00465E7D">
              <w:rPr>
                <w:rFonts w:asciiTheme="minorHAnsi" w:hAnsiTheme="minorHAnsi" w:cstheme="minorHAnsi"/>
                <w:b/>
                <w:bCs/>
                <w:color w:val="002060"/>
              </w:rPr>
              <w:t>Verificatori:</w:t>
            </w:r>
          </w:p>
        </w:tc>
        <w:tc>
          <w:tcPr>
            <w:tcW w:w="3611" w:type="pct"/>
            <w:gridSpan w:val="7"/>
            <w:tcBorders>
              <w:top w:val="single" w:sz="24" w:space="0" w:color="C0C0C0"/>
              <w:left w:val="single" w:sz="4" w:space="0" w:color="FFFFFF"/>
              <w:bottom w:val="thinThickSmallGap" w:sz="24" w:space="0" w:color="C0C0C0"/>
              <w:right w:val="single" w:sz="24" w:space="0" w:color="C0C0C0"/>
            </w:tcBorders>
            <w:shd w:val="clear" w:color="auto" w:fill="auto"/>
            <w:vAlign w:val="center"/>
          </w:tcPr>
          <w:p w14:paraId="1392F8D6" w14:textId="77777777" w:rsidR="00C32732" w:rsidRPr="00465E7D" w:rsidRDefault="00C32732" w:rsidP="006C657F">
            <w:pPr>
              <w:rPr>
                <w:rFonts w:asciiTheme="minorHAnsi" w:hAnsiTheme="minorHAnsi" w:cstheme="minorHAnsi"/>
                <w:b/>
                <w:bCs/>
                <w:color w:val="002060"/>
              </w:rPr>
            </w:pPr>
          </w:p>
        </w:tc>
      </w:tr>
      <w:tr w:rsidR="00C32732" w:rsidRPr="008F104A" w14:paraId="40FC8F56" w14:textId="77777777" w:rsidTr="00C32732">
        <w:trPr>
          <w:trHeight w:val="1054"/>
        </w:trPr>
        <w:tc>
          <w:tcPr>
            <w:tcW w:w="888" w:type="pct"/>
            <w:gridSpan w:val="4"/>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080D93C5" w14:textId="77777777" w:rsidR="00C32732" w:rsidRPr="00465E7D" w:rsidRDefault="00C32732" w:rsidP="006C657F">
            <w:pPr>
              <w:rPr>
                <w:rFonts w:asciiTheme="minorHAnsi" w:hAnsiTheme="minorHAnsi" w:cstheme="minorHAnsi"/>
                <w:b/>
                <w:bCs/>
                <w:color w:val="002060"/>
              </w:rPr>
            </w:pPr>
            <w:r w:rsidRPr="00465E7D">
              <w:rPr>
                <w:rFonts w:asciiTheme="minorHAnsi" w:hAnsiTheme="minorHAnsi" w:cstheme="minorHAnsi"/>
                <w:b/>
                <w:bCs/>
                <w:color w:val="002060"/>
              </w:rPr>
              <w:t>Titolo del Progetto:</w:t>
            </w:r>
          </w:p>
        </w:tc>
        <w:tc>
          <w:tcPr>
            <w:tcW w:w="4112" w:type="pct"/>
            <w:gridSpan w:val="9"/>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0BEA9255" w14:textId="77777777" w:rsidR="00C32732" w:rsidRPr="00465E7D" w:rsidRDefault="00C32732" w:rsidP="006C657F">
            <w:pPr>
              <w:rPr>
                <w:rFonts w:asciiTheme="minorHAnsi" w:hAnsiTheme="minorHAnsi" w:cstheme="minorHAnsi"/>
                <w:b/>
                <w:bCs/>
                <w:color w:val="002060"/>
              </w:rPr>
            </w:pPr>
          </w:p>
        </w:tc>
      </w:tr>
      <w:tr w:rsidR="00C32732" w:rsidRPr="008F104A" w14:paraId="65A73D0D" w14:textId="77777777" w:rsidTr="00C32732">
        <w:trPr>
          <w:trHeight w:val="915"/>
        </w:trPr>
        <w:tc>
          <w:tcPr>
            <w:tcW w:w="547" w:type="pct"/>
            <w:gridSpan w:val="3"/>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3413A285" w14:textId="77777777" w:rsidR="00C32732" w:rsidRPr="00465E7D" w:rsidRDefault="00C32732" w:rsidP="006C657F">
            <w:pPr>
              <w:rPr>
                <w:rFonts w:asciiTheme="minorHAnsi" w:hAnsiTheme="minorHAnsi" w:cstheme="minorHAnsi"/>
                <w:b/>
                <w:bCs/>
                <w:color w:val="002060"/>
              </w:rPr>
            </w:pPr>
            <w:r w:rsidRPr="00465E7D">
              <w:rPr>
                <w:rFonts w:asciiTheme="minorHAnsi" w:hAnsiTheme="minorHAnsi" w:cstheme="minorHAnsi"/>
                <w:b/>
                <w:bCs/>
                <w:color w:val="002060"/>
              </w:rPr>
              <w:t>Beneficiario:</w:t>
            </w:r>
          </w:p>
        </w:tc>
        <w:tc>
          <w:tcPr>
            <w:tcW w:w="2056" w:type="pct"/>
            <w:gridSpan w:val="7"/>
            <w:tcBorders>
              <w:top w:val="thinThickSmallGap" w:sz="24" w:space="0" w:color="C0C0C0"/>
              <w:left w:val="single" w:sz="4" w:space="0" w:color="FFFFFF"/>
              <w:bottom w:val="thinThickSmallGap" w:sz="24" w:space="0" w:color="C0C0C0"/>
              <w:right w:val="thinThickSmallGap" w:sz="24" w:space="0" w:color="C0C0C0"/>
            </w:tcBorders>
            <w:shd w:val="clear" w:color="auto" w:fill="auto"/>
            <w:vAlign w:val="center"/>
          </w:tcPr>
          <w:p w14:paraId="704E9EB5" w14:textId="77777777" w:rsidR="00C32732" w:rsidRPr="00465E7D" w:rsidRDefault="00C32732" w:rsidP="006C657F">
            <w:pPr>
              <w:rPr>
                <w:rFonts w:asciiTheme="minorHAnsi" w:hAnsiTheme="minorHAnsi" w:cstheme="minorHAnsi"/>
                <w:b/>
                <w:bCs/>
                <w:color w:val="002060"/>
              </w:rPr>
            </w:pPr>
          </w:p>
        </w:tc>
        <w:tc>
          <w:tcPr>
            <w:tcW w:w="615" w:type="pct"/>
            <w:tcBorders>
              <w:top w:val="thinThickSmallGap" w:sz="24" w:space="0" w:color="C0C0C0"/>
              <w:left w:val="thinThickSmallGap" w:sz="24" w:space="0" w:color="C0C0C0"/>
              <w:bottom w:val="thinThickSmallGap" w:sz="24" w:space="0" w:color="C0C0C0"/>
              <w:right w:val="single" w:sz="4" w:space="0" w:color="FFFFFF"/>
            </w:tcBorders>
            <w:shd w:val="clear" w:color="auto" w:fill="auto"/>
            <w:vAlign w:val="center"/>
          </w:tcPr>
          <w:p w14:paraId="132B7028" w14:textId="77777777" w:rsidR="00C32732" w:rsidRPr="00465E7D" w:rsidRDefault="00C32732" w:rsidP="006C657F">
            <w:pPr>
              <w:rPr>
                <w:rFonts w:asciiTheme="minorHAnsi" w:hAnsiTheme="minorHAnsi" w:cstheme="minorHAnsi"/>
                <w:color w:val="002060"/>
              </w:rPr>
            </w:pPr>
            <w:r w:rsidRPr="00465E7D">
              <w:rPr>
                <w:rFonts w:asciiTheme="minorHAnsi" w:hAnsiTheme="minorHAnsi" w:cstheme="minorHAnsi"/>
                <w:b/>
                <w:bCs/>
                <w:color w:val="002060"/>
              </w:rPr>
              <w:t>Importo del  progetto:</w:t>
            </w:r>
          </w:p>
        </w:tc>
        <w:tc>
          <w:tcPr>
            <w:tcW w:w="1782" w:type="pct"/>
            <w:gridSpan w:val="2"/>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047A5F50" w14:textId="77777777" w:rsidR="00C32732" w:rsidRPr="00465E7D" w:rsidRDefault="00C32732" w:rsidP="006C657F">
            <w:pPr>
              <w:rPr>
                <w:rFonts w:asciiTheme="minorHAnsi" w:hAnsiTheme="minorHAnsi" w:cstheme="minorHAnsi"/>
                <w:color w:val="002060"/>
              </w:rPr>
            </w:pPr>
          </w:p>
        </w:tc>
      </w:tr>
      <w:tr w:rsidR="00C32732" w:rsidRPr="008F104A" w14:paraId="2D5F75E8" w14:textId="77777777" w:rsidTr="00C32732">
        <w:trPr>
          <w:trHeight w:val="724"/>
        </w:trPr>
        <w:tc>
          <w:tcPr>
            <w:tcW w:w="982" w:type="pct"/>
            <w:gridSpan w:val="5"/>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5BDE1661" w14:textId="77777777" w:rsidR="00C32732" w:rsidRPr="00465E7D" w:rsidRDefault="00C32732" w:rsidP="006C657F">
            <w:pPr>
              <w:rPr>
                <w:rFonts w:asciiTheme="minorHAnsi" w:hAnsiTheme="minorHAnsi" w:cstheme="minorHAnsi"/>
                <w:b/>
                <w:bCs/>
                <w:color w:val="002060"/>
              </w:rPr>
            </w:pPr>
            <w:r w:rsidRPr="00465E7D">
              <w:rPr>
                <w:rFonts w:asciiTheme="minorHAnsi" w:hAnsiTheme="minorHAnsi" w:cstheme="minorHAnsi"/>
                <w:b/>
                <w:bCs/>
                <w:color w:val="002060"/>
              </w:rPr>
              <w:t>Programma Nazionale 2021-2027:</w:t>
            </w:r>
            <w:r w:rsidRPr="00465E7D">
              <w:rPr>
                <w:rFonts w:asciiTheme="minorHAnsi" w:hAnsiTheme="minorHAnsi" w:cs="Arial"/>
                <w:b/>
                <w:color w:val="002060"/>
              </w:rPr>
              <w:t xml:space="preserve"> </w:t>
            </w:r>
          </w:p>
        </w:tc>
        <w:tc>
          <w:tcPr>
            <w:tcW w:w="4018" w:type="pct"/>
            <w:gridSpan w:val="8"/>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760"/>
              <w:gridCol w:w="508"/>
              <w:gridCol w:w="3261"/>
            </w:tblGrid>
            <w:tr w:rsidR="00C32732" w:rsidRPr="00465E7D" w14:paraId="2F4AEE3B" w14:textId="77777777" w:rsidTr="006C657F">
              <w:sdt>
                <w:sdtPr>
                  <w:rPr>
                    <w:rFonts w:asciiTheme="minorHAnsi" w:hAnsiTheme="minorHAnsi" w:cs="Arial"/>
                    <w:color w:val="002060"/>
                  </w:rPr>
                  <w:id w:val="-721439217"/>
                  <w14:checkbox>
                    <w14:checked w14:val="0"/>
                    <w14:checkedState w14:val="2612" w14:font="MS Gothic"/>
                    <w14:uncheckedState w14:val="2610" w14:font="MS Gothic"/>
                  </w14:checkbox>
                </w:sdtPr>
                <w:sdtEndPr/>
                <w:sdtContent>
                  <w:tc>
                    <w:tcPr>
                      <w:tcW w:w="567" w:type="dxa"/>
                    </w:tcPr>
                    <w:p w14:paraId="720D6E56" w14:textId="77777777" w:rsidR="00C32732" w:rsidRPr="00465E7D" w:rsidRDefault="00C32732" w:rsidP="00260EC1">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1760" w:type="dxa"/>
                </w:tcPr>
                <w:p w14:paraId="084ED70D" w14:textId="77777777" w:rsidR="00C32732" w:rsidRPr="00465E7D" w:rsidRDefault="00C32732" w:rsidP="00260EC1">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 xml:space="preserve">ISF </w:t>
                  </w:r>
                </w:p>
              </w:tc>
              <w:sdt>
                <w:sdtPr>
                  <w:rPr>
                    <w:rFonts w:asciiTheme="minorHAnsi" w:hAnsiTheme="minorHAnsi" w:cs="Arial"/>
                    <w:color w:val="002060"/>
                  </w:rPr>
                  <w:id w:val="-1278177420"/>
                  <w14:checkbox>
                    <w14:checked w14:val="0"/>
                    <w14:checkedState w14:val="2612" w14:font="MS Gothic"/>
                    <w14:uncheckedState w14:val="2610" w14:font="MS Gothic"/>
                  </w14:checkbox>
                </w:sdtPr>
                <w:sdtEndPr/>
                <w:sdtContent>
                  <w:tc>
                    <w:tcPr>
                      <w:tcW w:w="508" w:type="dxa"/>
                    </w:tcPr>
                    <w:p w14:paraId="539CC04C" w14:textId="77777777" w:rsidR="00C32732" w:rsidRPr="00465E7D" w:rsidRDefault="00C32732" w:rsidP="00260EC1">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3261" w:type="dxa"/>
                </w:tcPr>
                <w:p w14:paraId="3F8A14C0" w14:textId="77777777" w:rsidR="00C32732" w:rsidRPr="00465E7D" w:rsidRDefault="00C32732" w:rsidP="00260EC1">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BMVI</w:t>
                  </w:r>
                </w:p>
              </w:tc>
            </w:tr>
          </w:tbl>
          <w:p w14:paraId="68A21729" w14:textId="77777777" w:rsidR="00C32732" w:rsidRPr="00465E7D" w:rsidRDefault="00C32732" w:rsidP="006C657F">
            <w:pPr>
              <w:rPr>
                <w:rFonts w:asciiTheme="minorHAnsi" w:hAnsiTheme="minorHAnsi" w:cstheme="minorHAnsi"/>
                <w:b/>
                <w:bCs/>
                <w:color w:val="002060"/>
              </w:rPr>
            </w:pPr>
          </w:p>
        </w:tc>
      </w:tr>
      <w:tr w:rsidR="00C32732" w:rsidRPr="008F104A" w14:paraId="74825CDF" w14:textId="77777777" w:rsidTr="00C32732">
        <w:trPr>
          <w:trHeight w:val="628"/>
        </w:trPr>
        <w:tc>
          <w:tcPr>
            <w:tcW w:w="419" w:type="pct"/>
            <w:gridSpan w:val="2"/>
            <w:tcBorders>
              <w:top w:val="thinThickSmallGap" w:sz="24" w:space="0" w:color="C0C0C0"/>
              <w:left w:val="single" w:sz="24" w:space="0" w:color="C0C0C0"/>
              <w:bottom w:val="thinThickSmallGap" w:sz="24" w:space="0" w:color="C0C0C0"/>
              <w:right w:val="single" w:sz="24" w:space="0" w:color="FFFFFF"/>
            </w:tcBorders>
            <w:shd w:val="clear" w:color="auto" w:fill="auto"/>
            <w:vAlign w:val="center"/>
          </w:tcPr>
          <w:p w14:paraId="423B2258" w14:textId="77777777" w:rsidR="00C32732" w:rsidRPr="00465E7D" w:rsidRDefault="00C32732" w:rsidP="006C657F">
            <w:pPr>
              <w:rPr>
                <w:rFonts w:asciiTheme="minorHAnsi" w:hAnsiTheme="minorHAnsi" w:cstheme="minorHAnsi"/>
                <w:b/>
                <w:bCs/>
                <w:color w:val="002060"/>
              </w:rPr>
            </w:pPr>
            <w:r w:rsidRPr="00465E7D">
              <w:rPr>
                <w:rFonts w:asciiTheme="minorHAnsi" w:hAnsiTheme="minorHAnsi" w:cstheme="minorHAnsi"/>
                <w:b/>
                <w:bCs/>
                <w:color w:val="002060"/>
              </w:rPr>
              <w:t>Obiettivo Specifico:</w:t>
            </w:r>
          </w:p>
        </w:tc>
        <w:tc>
          <w:tcPr>
            <w:tcW w:w="1223" w:type="pct"/>
            <w:gridSpan w:val="5"/>
            <w:tcBorders>
              <w:top w:val="thinThickSmallGap" w:sz="24" w:space="0" w:color="C0C0C0"/>
              <w:left w:val="single" w:sz="24" w:space="0" w:color="FFFFFF"/>
              <w:bottom w:val="thinThickSmallGap" w:sz="24" w:space="0" w:color="C0C0C0"/>
              <w:right w:val="thinThickSmallGap" w:sz="24" w:space="0" w:color="C0C0C0"/>
            </w:tcBorders>
            <w:shd w:val="clear" w:color="auto" w:fill="auto"/>
            <w:vAlign w:val="center"/>
          </w:tcPr>
          <w:p w14:paraId="71A1545F" w14:textId="77777777" w:rsidR="00C32732" w:rsidRPr="00465E7D" w:rsidRDefault="00C32732" w:rsidP="006C657F">
            <w:pPr>
              <w:rPr>
                <w:rFonts w:asciiTheme="minorHAnsi" w:hAnsiTheme="minorHAnsi" w:cstheme="minorHAnsi"/>
                <w:b/>
                <w:bCs/>
                <w:color w:val="002060"/>
              </w:rPr>
            </w:pPr>
          </w:p>
        </w:tc>
        <w:tc>
          <w:tcPr>
            <w:tcW w:w="783" w:type="pct"/>
            <w:gridSpan w:val="2"/>
            <w:tcBorders>
              <w:top w:val="thinThickSmallGap" w:sz="24" w:space="0" w:color="C0C0C0"/>
              <w:left w:val="thinThickSmallGap" w:sz="24" w:space="0" w:color="C0C0C0"/>
              <w:bottom w:val="thinThickSmallGap" w:sz="24" w:space="0" w:color="C0C0C0"/>
              <w:right w:val="nil"/>
            </w:tcBorders>
            <w:shd w:val="clear" w:color="auto" w:fill="auto"/>
            <w:vAlign w:val="center"/>
          </w:tcPr>
          <w:p w14:paraId="552EA883" w14:textId="77777777" w:rsidR="00C32732" w:rsidRPr="00465E7D" w:rsidRDefault="00C32732" w:rsidP="006C657F">
            <w:pPr>
              <w:rPr>
                <w:rFonts w:asciiTheme="minorHAnsi" w:hAnsiTheme="minorHAnsi" w:cstheme="minorHAnsi"/>
                <w:b/>
                <w:bCs/>
                <w:color w:val="002060"/>
              </w:rPr>
            </w:pPr>
            <w:r w:rsidRPr="00465E7D">
              <w:rPr>
                <w:rFonts w:asciiTheme="minorHAnsi" w:hAnsiTheme="minorHAnsi" w:cstheme="minorHAnsi"/>
                <w:b/>
                <w:bCs/>
                <w:color w:val="002060"/>
              </w:rPr>
              <w:t>Tipo di Intervento</w:t>
            </w:r>
          </w:p>
        </w:tc>
        <w:tc>
          <w:tcPr>
            <w:tcW w:w="2575" w:type="pct"/>
            <w:gridSpan w:val="4"/>
            <w:tcBorders>
              <w:top w:val="thinThickSmallGap" w:sz="24" w:space="0" w:color="C0C0C0"/>
              <w:left w:val="nil"/>
              <w:bottom w:val="thinThickSmallGap" w:sz="24" w:space="0" w:color="C0C0C0"/>
              <w:right w:val="single" w:sz="24" w:space="0" w:color="C0C0C0"/>
            </w:tcBorders>
            <w:shd w:val="clear" w:color="auto" w:fill="auto"/>
            <w:vAlign w:val="center"/>
          </w:tcPr>
          <w:p w14:paraId="7A0387EC" w14:textId="77777777" w:rsidR="00C32732" w:rsidRPr="00465E7D" w:rsidRDefault="00C32732" w:rsidP="006C657F">
            <w:pPr>
              <w:rPr>
                <w:rFonts w:asciiTheme="minorHAnsi" w:hAnsiTheme="minorHAnsi" w:cstheme="minorHAnsi"/>
                <w:b/>
                <w:bCs/>
                <w:color w:val="002060"/>
              </w:rPr>
            </w:pPr>
            <w:r w:rsidRPr="00465E7D">
              <w:rPr>
                <w:rFonts w:asciiTheme="minorHAnsi" w:hAnsiTheme="minorHAnsi" w:cstheme="minorHAnsi"/>
                <w:b/>
                <w:bCs/>
                <w:color w:val="002060"/>
              </w:rPr>
              <w:t xml:space="preserve"> </w:t>
            </w:r>
          </w:p>
        </w:tc>
      </w:tr>
      <w:tr w:rsidR="00C32732" w:rsidRPr="008F104A" w14:paraId="387F48BB" w14:textId="77777777" w:rsidTr="00C32732">
        <w:trPr>
          <w:trHeight w:val="923"/>
        </w:trPr>
        <w:tc>
          <w:tcPr>
            <w:tcW w:w="5000" w:type="pct"/>
            <w:gridSpan w:val="13"/>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4831C5D5" w14:textId="77777777" w:rsidR="00C32732" w:rsidRPr="00465E7D" w:rsidRDefault="00C32732" w:rsidP="006C657F">
            <w:pPr>
              <w:rPr>
                <w:rFonts w:asciiTheme="minorHAnsi" w:hAnsiTheme="minorHAnsi" w:cstheme="minorHAnsi"/>
                <w:b/>
                <w:bCs/>
                <w:color w:val="002060"/>
              </w:rPr>
            </w:pPr>
            <w:r w:rsidRPr="00465E7D">
              <w:rPr>
                <w:rFonts w:asciiTheme="minorHAnsi" w:hAnsiTheme="minorHAnsi" w:cstheme="minorHAnsi"/>
                <w:b/>
                <w:bCs/>
                <w:color w:val="002060"/>
              </w:rPr>
              <w:t>Oggetto della procedura:</w:t>
            </w:r>
          </w:p>
        </w:tc>
      </w:tr>
      <w:tr w:rsidR="00C32732" w:rsidRPr="008F104A" w14:paraId="4A854632" w14:textId="77777777" w:rsidTr="00C32732">
        <w:trPr>
          <w:trHeight w:val="1049"/>
        </w:trPr>
        <w:tc>
          <w:tcPr>
            <w:tcW w:w="1642" w:type="pct"/>
            <w:gridSpan w:val="7"/>
            <w:tcBorders>
              <w:top w:val="thinThickSmallGap" w:sz="24" w:space="0" w:color="C0C0C0"/>
              <w:left w:val="single" w:sz="24" w:space="0" w:color="C0C0C0"/>
              <w:bottom w:val="thinThickSmallGap" w:sz="24" w:space="0" w:color="C0C0C0"/>
              <w:right w:val="single" w:sz="24" w:space="0" w:color="C0C0C0"/>
            </w:tcBorders>
            <w:shd w:val="clear" w:color="auto" w:fill="auto"/>
            <w:vAlign w:val="center"/>
          </w:tcPr>
          <w:p w14:paraId="06160B4C" w14:textId="77777777" w:rsidR="00C32732" w:rsidRPr="00465E7D" w:rsidRDefault="00C32732" w:rsidP="006C657F">
            <w:pPr>
              <w:rPr>
                <w:rFonts w:asciiTheme="minorHAnsi" w:hAnsiTheme="minorHAnsi" w:cstheme="minorHAnsi"/>
                <w:color w:val="002060"/>
              </w:rPr>
            </w:pPr>
            <w:r w:rsidRPr="00465E7D">
              <w:rPr>
                <w:rFonts w:asciiTheme="minorHAnsi" w:hAnsiTheme="minorHAnsi" w:cstheme="minorHAnsi"/>
                <w:b/>
                <w:bCs/>
                <w:color w:val="002060"/>
              </w:rPr>
              <w:t>Tipologia procedura:</w:t>
            </w:r>
          </w:p>
        </w:tc>
        <w:tc>
          <w:tcPr>
            <w:tcW w:w="3358" w:type="pct"/>
            <w:gridSpan w:val="6"/>
            <w:tcBorders>
              <w:top w:val="thinThickSmallGap" w:sz="24" w:space="0" w:color="C0C0C0"/>
              <w:left w:val="thinThickSmallGap" w:sz="24" w:space="0" w:color="C0C0C0"/>
              <w:bottom w:val="thinThickSmallGap" w:sz="24" w:space="0" w:color="C0C0C0"/>
              <w:right w:val="single" w:sz="24" w:space="0" w:color="C0C0C0"/>
            </w:tcBorders>
            <w:shd w:val="clear" w:color="auto" w:fill="auto"/>
            <w:vAlign w:val="center"/>
          </w:tcPr>
          <w:p w14:paraId="16BC2287" w14:textId="77777777" w:rsidR="00C32732" w:rsidRPr="00465E7D" w:rsidRDefault="00C32732" w:rsidP="006C657F">
            <w:pPr>
              <w:rPr>
                <w:rFonts w:asciiTheme="minorHAnsi" w:hAnsiTheme="minorHAnsi" w:cstheme="minorHAnsi"/>
                <w:color w:val="002060"/>
              </w:rPr>
            </w:pPr>
            <w:r>
              <w:rPr>
                <w:rFonts w:asciiTheme="minorHAnsi" w:hAnsiTheme="minorHAnsi" w:cstheme="minorHAnsi"/>
                <w:b/>
                <w:bCs/>
                <w:color w:val="002060"/>
              </w:rPr>
              <w:t>Soggetto aggiudicatario</w:t>
            </w:r>
          </w:p>
        </w:tc>
      </w:tr>
      <w:tr w:rsidR="00C32732" w:rsidRPr="008F104A" w14:paraId="14FDB196" w14:textId="77777777" w:rsidTr="00C32732">
        <w:trPr>
          <w:trHeight w:val="892"/>
        </w:trPr>
        <w:tc>
          <w:tcPr>
            <w:tcW w:w="1667" w:type="pct"/>
            <w:gridSpan w:val="8"/>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75E2CBFF" w14:textId="77777777" w:rsidR="00C32732" w:rsidRPr="00465E7D" w:rsidRDefault="00C32732" w:rsidP="006C657F">
            <w:pPr>
              <w:rPr>
                <w:rFonts w:asciiTheme="minorHAnsi" w:hAnsiTheme="minorHAnsi" w:cstheme="minorHAnsi"/>
                <w:b/>
                <w:bCs/>
                <w:color w:val="002060"/>
              </w:rPr>
            </w:pPr>
            <w:r>
              <w:rPr>
                <w:rFonts w:asciiTheme="minorHAnsi" w:hAnsiTheme="minorHAnsi" w:cstheme="minorHAnsi"/>
                <w:b/>
                <w:bCs/>
                <w:color w:val="002060"/>
              </w:rPr>
              <w:t>Contratto:</w:t>
            </w:r>
          </w:p>
        </w:tc>
        <w:tc>
          <w:tcPr>
            <w:tcW w:w="1667" w:type="pct"/>
            <w:gridSpan w:val="4"/>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18B8DBB1" w14:textId="77777777" w:rsidR="00C32732" w:rsidRPr="00465E7D" w:rsidRDefault="00C32732" w:rsidP="006C657F">
            <w:pPr>
              <w:rPr>
                <w:rFonts w:asciiTheme="minorHAnsi" w:hAnsiTheme="minorHAnsi" w:cstheme="minorHAnsi"/>
                <w:b/>
                <w:bCs/>
                <w:color w:val="002060"/>
              </w:rPr>
            </w:pPr>
            <w:r>
              <w:rPr>
                <w:rFonts w:asciiTheme="minorHAnsi" w:hAnsiTheme="minorHAnsi" w:cstheme="minorHAnsi"/>
                <w:b/>
                <w:bCs/>
                <w:color w:val="002060"/>
              </w:rPr>
              <w:t>Data:</w:t>
            </w:r>
          </w:p>
        </w:tc>
        <w:tc>
          <w:tcPr>
            <w:tcW w:w="1666" w:type="pct"/>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06D0D811" w14:textId="77777777" w:rsidR="00C32732" w:rsidRPr="00465E7D" w:rsidRDefault="00C32732" w:rsidP="006C657F">
            <w:pPr>
              <w:rPr>
                <w:rFonts w:asciiTheme="minorHAnsi" w:hAnsiTheme="minorHAnsi" w:cstheme="minorHAnsi"/>
                <w:b/>
                <w:bCs/>
                <w:color w:val="002060"/>
              </w:rPr>
            </w:pPr>
            <w:r>
              <w:rPr>
                <w:rFonts w:asciiTheme="minorHAnsi" w:hAnsiTheme="minorHAnsi" w:cstheme="minorHAnsi"/>
                <w:b/>
                <w:bCs/>
                <w:color w:val="002060"/>
              </w:rPr>
              <w:t>Importo:</w:t>
            </w:r>
          </w:p>
        </w:tc>
      </w:tr>
    </w:tbl>
    <w:p w14:paraId="2F6661A4" w14:textId="4DA1D6B1" w:rsidR="00F07E9B" w:rsidRDefault="00F07E9B"/>
    <w:tbl>
      <w:tblPr>
        <w:tblStyle w:val="Grigliatabella"/>
        <w:tblW w:w="5000" w:type="pct"/>
        <w:tblLook w:val="04A0" w:firstRow="1" w:lastRow="0" w:firstColumn="1" w:lastColumn="0" w:noHBand="0" w:noVBand="1"/>
      </w:tblPr>
      <w:tblGrid>
        <w:gridCol w:w="14503"/>
      </w:tblGrid>
      <w:tr w:rsidR="00B83E18" w:rsidRPr="00F07E9B" w14:paraId="3010F17F" w14:textId="77777777" w:rsidTr="00186796">
        <w:trPr>
          <w:trHeight w:val="947"/>
        </w:trPr>
        <w:tc>
          <w:tcPr>
            <w:tcW w:w="5000" w:type="pct"/>
            <w:tcBorders>
              <w:top w:val="single" w:sz="18" w:space="0" w:color="BFBFBF"/>
              <w:left w:val="single" w:sz="18" w:space="0" w:color="BFBFBF"/>
              <w:bottom w:val="single" w:sz="18" w:space="0" w:color="BFBFBF"/>
              <w:right w:val="single" w:sz="18" w:space="0" w:color="BFBFBF"/>
            </w:tcBorders>
            <w:shd w:val="clear" w:color="auto" w:fill="002060"/>
            <w:vAlign w:val="center"/>
          </w:tcPr>
          <w:p w14:paraId="05BC9E48" w14:textId="77777777" w:rsidR="00B83E18" w:rsidRPr="00F07E9B" w:rsidRDefault="004325D6" w:rsidP="00F07E9B">
            <w:pPr>
              <w:jc w:val="center"/>
              <w:rPr>
                <w:rFonts w:asciiTheme="minorHAnsi" w:hAnsiTheme="minorHAnsi" w:cstheme="minorHAnsi"/>
                <w:sz w:val="36"/>
              </w:rPr>
            </w:pPr>
            <w:r w:rsidRPr="00F07E9B">
              <w:rPr>
                <w:rFonts w:asciiTheme="minorHAnsi" w:hAnsiTheme="minorHAnsi" w:cstheme="minorHAnsi"/>
                <w:b/>
                <w:color w:val="FFFFFF" w:themeColor="background1"/>
                <w:sz w:val="36"/>
              </w:rPr>
              <w:t>Verifica del contratto e della documentazione allegata</w:t>
            </w:r>
          </w:p>
        </w:tc>
      </w:tr>
      <w:tr w:rsidR="00B83E18" w:rsidRPr="00EB52AB" w14:paraId="702C03AC" w14:textId="77777777" w:rsidTr="00186796">
        <w:trPr>
          <w:trHeight w:val="1086"/>
        </w:trPr>
        <w:tc>
          <w:tcPr>
            <w:tcW w:w="5000" w:type="pct"/>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150D579A" w14:textId="77777777" w:rsidR="00B83E18" w:rsidRPr="00357664" w:rsidRDefault="00B83E18" w:rsidP="0054413A">
            <w:pPr>
              <w:rPr>
                <w:rFonts w:asciiTheme="minorHAnsi" w:hAnsiTheme="minorHAnsi" w:cstheme="minorHAnsi"/>
                <w:bCs/>
                <w:sz w:val="22"/>
                <w:szCs w:val="20"/>
              </w:rPr>
            </w:pPr>
            <w:r w:rsidRPr="00357664">
              <w:rPr>
                <w:rFonts w:asciiTheme="minorHAnsi" w:hAnsiTheme="minorHAnsi" w:cstheme="minorHAnsi"/>
                <w:b/>
                <w:bCs/>
                <w:sz w:val="22"/>
                <w:szCs w:val="20"/>
              </w:rPr>
              <w:t xml:space="preserve">INDICAZIONI PER LA COMPILAZIONE: </w:t>
            </w:r>
            <w:r w:rsidRPr="00357664">
              <w:rPr>
                <w:rFonts w:asciiTheme="minorHAnsi" w:hAnsiTheme="minorHAnsi" w:cstheme="minorHAnsi"/>
                <w:bCs/>
                <w:sz w:val="22"/>
                <w:szCs w:val="20"/>
              </w:rPr>
              <w:t xml:space="preserve">Indicare con il rispettivo simbolo in corrispondenza di ogni punto di controllo se l'esito della verifica è positivo </w:t>
            </w:r>
            <w:r w:rsidRPr="00357664">
              <w:rPr>
                <w:rFonts w:asciiTheme="minorHAnsi" w:hAnsiTheme="minorHAnsi" w:cstheme="minorHAnsi"/>
                <w:b/>
                <w:bCs/>
                <w:sz w:val="22"/>
                <w:szCs w:val="20"/>
              </w:rPr>
              <w:t>(Si)</w:t>
            </w:r>
            <w:r w:rsidRPr="00357664">
              <w:rPr>
                <w:rFonts w:asciiTheme="minorHAnsi" w:hAnsiTheme="minorHAnsi" w:cstheme="minorHAnsi"/>
                <w:bCs/>
                <w:sz w:val="22"/>
                <w:szCs w:val="20"/>
              </w:rPr>
              <w:t xml:space="preserve"> o negativo </w:t>
            </w:r>
            <w:r w:rsidRPr="00357664">
              <w:rPr>
                <w:rFonts w:asciiTheme="minorHAnsi" w:hAnsiTheme="minorHAnsi" w:cstheme="minorHAnsi"/>
                <w:b/>
                <w:bCs/>
                <w:sz w:val="22"/>
                <w:szCs w:val="20"/>
              </w:rPr>
              <w:t>(No)</w:t>
            </w:r>
            <w:r w:rsidRPr="00357664">
              <w:rPr>
                <w:rFonts w:asciiTheme="minorHAnsi" w:hAnsiTheme="minorHAnsi" w:cstheme="minorHAnsi"/>
                <w:bCs/>
                <w:sz w:val="22"/>
                <w:szCs w:val="20"/>
              </w:rPr>
              <w:t xml:space="preserve">  o Non Applicabile </w:t>
            </w:r>
            <w:r w:rsidRPr="00357664">
              <w:rPr>
                <w:rFonts w:asciiTheme="minorHAnsi" w:hAnsiTheme="minorHAnsi" w:cstheme="minorHAnsi"/>
                <w:b/>
                <w:bCs/>
                <w:sz w:val="22"/>
                <w:szCs w:val="20"/>
              </w:rPr>
              <w:t>(NA)</w:t>
            </w:r>
            <w:r w:rsidRPr="00357664">
              <w:rPr>
                <w:rFonts w:asciiTheme="minorHAnsi" w:hAnsiTheme="minorHAnsi" w:cstheme="minorHAnsi"/>
                <w:bCs/>
                <w:sz w:val="22"/>
                <w:szCs w:val="20"/>
              </w:rPr>
              <w:t xml:space="preserve">. </w:t>
            </w:r>
          </w:p>
          <w:p w14:paraId="3BE666D8" w14:textId="77777777" w:rsidR="00B83E18" w:rsidRPr="00357664" w:rsidRDefault="00B83E18" w:rsidP="0054413A">
            <w:pPr>
              <w:rPr>
                <w:rFonts w:asciiTheme="minorHAnsi" w:hAnsiTheme="minorHAnsi" w:cstheme="minorHAnsi"/>
                <w:bCs/>
                <w:sz w:val="22"/>
                <w:szCs w:val="20"/>
              </w:rPr>
            </w:pPr>
            <w:r w:rsidRPr="00357664">
              <w:rPr>
                <w:rFonts w:asciiTheme="minorHAnsi" w:hAnsiTheme="minorHAnsi" w:cstheme="minorHAnsi"/>
                <w:bCs/>
                <w:sz w:val="22"/>
                <w:szCs w:val="20"/>
              </w:rPr>
              <w:t xml:space="preserve">Utilizzare il campo "Documentazione di riferimento" per riportare i documenti visionati a supporto del controllo. </w:t>
            </w:r>
          </w:p>
          <w:p w14:paraId="11043347" w14:textId="77777777" w:rsidR="00B83E18" w:rsidRDefault="00B83E18" w:rsidP="0054413A">
            <w:pPr>
              <w:rPr>
                <w:rFonts w:asciiTheme="minorHAnsi" w:hAnsiTheme="minorHAnsi" w:cstheme="minorHAnsi"/>
                <w:bCs/>
                <w:sz w:val="22"/>
                <w:szCs w:val="20"/>
              </w:rPr>
            </w:pPr>
            <w:r w:rsidRPr="00357664">
              <w:rPr>
                <w:rFonts w:asciiTheme="minorHAnsi" w:hAnsiTheme="minorHAnsi" w:cstheme="minorHAnsi"/>
                <w:bCs/>
                <w:sz w:val="22"/>
                <w:szCs w:val="20"/>
              </w:rPr>
              <w:t>Nel caso un punto di controllo non sia applicabile nell'ambito della verifica effettuata, indicare sempre la motivazione nel campo "Commenti".</w:t>
            </w:r>
          </w:p>
          <w:p w14:paraId="692FF738" w14:textId="77777777" w:rsidR="001C10D1" w:rsidRPr="00EB52AB" w:rsidRDefault="001C10D1" w:rsidP="002642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rPr>
            </w:pPr>
          </w:p>
        </w:tc>
      </w:tr>
    </w:tbl>
    <w:p w14:paraId="6395BFA3" w14:textId="77777777" w:rsidR="00B83E18" w:rsidRPr="00EB52AB" w:rsidRDefault="00B83E18">
      <w:pPr>
        <w:spacing w:after="160" w:line="259" w:lineRule="auto"/>
        <w:rPr>
          <w:rFonts w:asciiTheme="minorHAnsi" w:hAnsiTheme="minorHAnsi" w:cstheme="minorHAnsi"/>
          <w:sz w:val="2"/>
        </w:rPr>
      </w:pPr>
    </w:p>
    <w:tbl>
      <w:tblPr>
        <w:tblStyle w:val="Grigliatabella"/>
        <w:tblW w:w="5012" w:type="pct"/>
        <w:jc w:val="center"/>
        <w:tblLayout w:type="fixed"/>
        <w:tblLook w:val="04A0" w:firstRow="1" w:lastRow="0" w:firstColumn="1" w:lastColumn="0" w:noHBand="0" w:noVBand="1"/>
      </w:tblPr>
      <w:tblGrid>
        <w:gridCol w:w="35"/>
        <w:gridCol w:w="2788"/>
        <w:gridCol w:w="26"/>
        <w:gridCol w:w="2806"/>
        <w:gridCol w:w="9"/>
        <w:gridCol w:w="2815"/>
        <w:gridCol w:w="12"/>
        <w:gridCol w:w="2692"/>
        <w:gridCol w:w="110"/>
        <w:gridCol w:w="3166"/>
        <w:gridCol w:w="79"/>
      </w:tblGrid>
      <w:tr w:rsidR="00C32732" w:rsidRPr="00AB1C7E" w14:paraId="23CA3CFB" w14:textId="77777777" w:rsidTr="00186796">
        <w:trPr>
          <w:cantSplit/>
          <w:trHeight w:val="1159"/>
          <w:tblHeader/>
          <w:jc w:val="center"/>
        </w:trPr>
        <w:tc>
          <w:tcPr>
            <w:tcW w:w="971" w:type="pct"/>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02E5CE9F" w14:textId="77777777" w:rsidR="00142CA8" w:rsidRPr="00BB5EB3" w:rsidDel="00F56E12" w:rsidRDefault="00142CA8" w:rsidP="006C657F">
            <w:pPr>
              <w:pStyle w:val="Paragrafoelenco1"/>
              <w:ind w:left="360"/>
              <w:jc w:val="center"/>
              <w:rPr>
                <w:rFonts w:asciiTheme="minorHAnsi" w:hAnsiTheme="minorHAnsi" w:cstheme="minorHAnsi"/>
                <w:b/>
                <w:bCs/>
                <w:sz w:val="22"/>
                <w:szCs w:val="20"/>
              </w:rPr>
            </w:pPr>
            <w:r w:rsidRPr="00BB5EB3">
              <w:rPr>
                <w:rFonts w:asciiTheme="minorHAnsi" w:hAnsiTheme="minorHAnsi" w:cstheme="minorHAnsi"/>
                <w:b/>
                <w:bCs/>
                <w:sz w:val="22"/>
                <w:szCs w:val="20"/>
              </w:rPr>
              <w:t>Descrizione del controllo</w:t>
            </w:r>
          </w:p>
        </w:tc>
        <w:tc>
          <w:tcPr>
            <w:tcW w:w="974" w:type="pct"/>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45346DA6" w14:textId="77777777" w:rsidR="00142CA8" w:rsidRPr="00BB5EB3" w:rsidRDefault="00142CA8" w:rsidP="006C657F">
            <w:pPr>
              <w:jc w:val="center"/>
              <w:rPr>
                <w:rFonts w:asciiTheme="minorHAnsi" w:hAnsiTheme="minorHAnsi" w:cstheme="minorHAnsi"/>
                <w:b/>
                <w:bCs/>
                <w:i/>
                <w:iCs/>
                <w:sz w:val="22"/>
                <w:szCs w:val="20"/>
              </w:rPr>
            </w:pPr>
            <w:r w:rsidRPr="00BB5EB3">
              <w:rPr>
                <w:rFonts w:asciiTheme="minorHAnsi" w:hAnsiTheme="minorHAnsi" w:cstheme="minorHAnsi"/>
                <w:b/>
                <w:bCs/>
                <w:i/>
                <w:iCs/>
                <w:sz w:val="22"/>
                <w:szCs w:val="20"/>
              </w:rPr>
              <w:t>Positivo (Si) Negativo(No)</w:t>
            </w:r>
          </w:p>
          <w:p w14:paraId="075F4284" w14:textId="77777777" w:rsidR="00142CA8" w:rsidRPr="00BB5EB3" w:rsidRDefault="00142CA8" w:rsidP="006C657F">
            <w:pPr>
              <w:jc w:val="center"/>
              <w:rPr>
                <w:rFonts w:asciiTheme="minorHAnsi" w:hAnsiTheme="minorHAnsi" w:cstheme="minorHAnsi"/>
                <w:sz w:val="22"/>
                <w:szCs w:val="20"/>
              </w:rPr>
            </w:pPr>
            <w:r w:rsidRPr="00BB5EB3">
              <w:rPr>
                <w:rFonts w:asciiTheme="minorHAnsi" w:hAnsiTheme="minorHAnsi" w:cstheme="minorHAnsi"/>
                <w:b/>
                <w:bCs/>
                <w:i/>
                <w:iCs/>
                <w:sz w:val="22"/>
                <w:szCs w:val="20"/>
              </w:rPr>
              <w:t>Non applicabile (NA)</w:t>
            </w:r>
          </w:p>
        </w:tc>
        <w:tc>
          <w:tcPr>
            <w:tcW w:w="975" w:type="pct"/>
            <w:gridSpan w:val="3"/>
            <w:tcBorders>
              <w:top w:val="single" w:sz="18" w:space="0" w:color="BFBFBF"/>
              <w:left w:val="single" w:sz="18" w:space="0" w:color="BFBFBF"/>
              <w:bottom w:val="single" w:sz="18" w:space="0" w:color="BFBFBF"/>
              <w:right w:val="single" w:sz="18" w:space="0" w:color="BFBFBF"/>
            </w:tcBorders>
            <w:shd w:val="clear" w:color="auto" w:fill="95B3D7"/>
            <w:vAlign w:val="center"/>
          </w:tcPr>
          <w:p w14:paraId="6C8777D3" w14:textId="77777777" w:rsidR="00142CA8" w:rsidRPr="00BB5EB3" w:rsidRDefault="00142CA8" w:rsidP="006C657F">
            <w:pPr>
              <w:jc w:val="center"/>
              <w:rPr>
                <w:rFonts w:asciiTheme="minorHAnsi" w:hAnsiTheme="minorHAnsi" w:cstheme="minorHAnsi"/>
                <w:sz w:val="22"/>
                <w:szCs w:val="20"/>
              </w:rPr>
            </w:pPr>
            <w:r w:rsidRPr="00BB5EB3">
              <w:rPr>
                <w:rFonts w:asciiTheme="minorHAnsi" w:hAnsiTheme="minorHAnsi" w:cstheme="minorHAnsi"/>
                <w:b/>
                <w:bCs/>
                <w:i/>
                <w:iCs/>
                <w:sz w:val="22"/>
                <w:szCs w:val="20"/>
              </w:rPr>
              <w:t>Documentazione di riferimento per il controllo</w:t>
            </w:r>
          </w:p>
        </w:tc>
        <w:tc>
          <w:tcPr>
            <w:tcW w:w="926" w:type="pct"/>
            <w:tcBorders>
              <w:top w:val="single" w:sz="18" w:space="0" w:color="BFBFBF"/>
              <w:left w:val="single" w:sz="18" w:space="0" w:color="BFBFBF"/>
              <w:bottom w:val="single" w:sz="18" w:space="0" w:color="BFBFBF"/>
              <w:right w:val="single" w:sz="18" w:space="0" w:color="BFBFBF"/>
            </w:tcBorders>
            <w:shd w:val="clear" w:color="auto" w:fill="95B3D7"/>
            <w:vAlign w:val="center"/>
          </w:tcPr>
          <w:p w14:paraId="240CCA7F" w14:textId="77777777" w:rsidR="00142CA8" w:rsidRPr="00BB5EB3" w:rsidRDefault="00142CA8" w:rsidP="006C657F">
            <w:pPr>
              <w:jc w:val="center"/>
              <w:rPr>
                <w:rFonts w:asciiTheme="minorHAnsi" w:hAnsiTheme="minorHAnsi" w:cstheme="minorHAnsi"/>
                <w:sz w:val="22"/>
                <w:szCs w:val="20"/>
              </w:rPr>
            </w:pPr>
            <w:r w:rsidRPr="00BB5EB3">
              <w:rPr>
                <w:rFonts w:asciiTheme="minorHAnsi" w:hAnsiTheme="minorHAnsi" w:cstheme="minorHAnsi"/>
                <w:b/>
                <w:bCs/>
                <w:i/>
                <w:iCs/>
                <w:sz w:val="22"/>
                <w:szCs w:val="20"/>
              </w:rPr>
              <w:t>Estremi della documentazione di riferimento</w:t>
            </w:r>
          </w:p>
        </w:tc>
        <w:tc>
          <w:tcPr>
            <w:tcW w:w="1154" w:type="pct"/>
            <w:gridSpan w:val="3"/>
            <w:tcBorders>
              <w:top w:val="single" w:sz="18" w:space="0" w:color="BFBFBF"/>
              <w:left w:val="single" w:sz="18" w:space="0" w:color="BFBFBF"/>
              <w:bottom w:val="single" w:sz="18" w:space="0" w:color="BFBFBF"/>
              <w:right w:val="single" w:sz="18" w:space="0" w:color="BFBFBF"/>
            </w:tcBorders>
            <w:shd w:val="clear" w:color="auto" w:fill="95B3D7"/>
            <w:vAlign w:val="center"/>
          </w:tcPr>
          <w:p w14:paraId="19C132E5" w14:textId="77777777" w:rsidR="00142CA8" w:rsidRPr="00BB5EB3" w:rsidRDefault="00142CA8" w:rsidP="006C657F">
            <w:pPr>
              <w:jc w:val="center"/>
              <w:rPr>
                <w:rFonts w:asciiTheme="minorHAnsi" w:hAnsiTheme="minorHAnsi" w:cstheme="minorHAnsi"/>
                <w:sz w:val="22"/>
                <w:szCs w:val="20"/>
              </w:rPr>
            </w:pPr>
            <w:r w:rsidRPr="00BB5EB3">
              <w:rPr>
                <w:rFonts w:asciiTheme="minorHAnsi" w:hAnsiTheme="minorHAnsi" w:cstheme="minorHAnsi"/>
                <w:b/>
                <w:bCs/>
                <w:sz w:val="22"/>
                <w:szCs w:val="20"/>
              </w:rPr>
              <w:t>Commenti</w:t>
            </w:r>
          </w:p>
        </w:tc>
      </w:tr>
      <w:tr w:rsidR="007D3BEA" w:rsidRPr="00EB52AB" w14:paraId="47D4A430"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0922F18" w14:textId="18DA7670" w:rsidR="007D3BEA" w:rsidRPr="00544D32" w:rsidRDefault="00FE1CD5" w:rsidP="00EB52AB">
            <w:pPr>
              <w:pStyle w:val="Paragrafoelenco1"/>
              <w:numPr>
                <w:ilvl w:val="0"/>
                <w:numId w:val="3"/>
              </w:numPr>
              <w:spacing w:before="120" w:after="120"/>
              <w:ind w:left="357" w:hanging="357"/>
              <w:jc w:val="both"/>
              <w:rPr>
                <w:rFonts w:asciiTheme="minorHAnsi" w:hAnsiTheme="minorHAnsi" w:cstheme="minorHAnsi"/>
                <w:sz w:val="20"/>
              </w:rPr>
            </w:pPr>
            <w:r>
              <w:rPr>
                <w:rFonts w:asciiTheme="minorHAnsi" w:hAnsiTheme="minorHAnsi" w:cstheme="minorHAnsi"/>
                <w:sz w:val="20"/>
                <w:szCs w:val="20"/>
              </w:rPr>
              <w:t>Nel trasmettere la</w:t>
            </w:r>
            <w:r w:rsidR="007D3BEA" w:rsidRPr="00EB52AB">
              <w:rPr>
                <w:rFonts w:asciiTheme="minorHAnsi" w:hAnsiTheme="minorHAnsi" w:cstheme="minorHAnsi"/>
                <w:sz w:val="20"/>
                <w:szCs w:val="20"/>
              </w:rPr>
              <w:t xml:space="preserve"> documentazione necessaria all’approvazione del contratto</w:t>
            </w:r>
            <w:r>
              <w:rPr>
                <w:rFonts w:asciiTheme="minorHAnsi" w:hAnsiTheme="minorHAnsi" w:cstheme="minorHAnsi"/>
                <w:sz w:val="20"/>
                <w:szCs w:val="20"/>
              </w:rPr>
              <w:t>, il Beneficiario ha</w:t>
            </w:r>
            <w:r w:rsidR="007D3BEA" w:rsidRPr="00EB52AB">
              <w:rPr>
                <w:rFonts w:asciiTheme="minorHAnsi" w:hAnsiTheme="minorHAnsi" w:cstheme="minorHAnsi"/>
                <w:sz w:val="20"/>
                <w:szCs w:val="20"/>
              </w:rPr>
              <w:t xml:space="preserve"> indica</w:t>
            </w:r>
            <w:r>
              <w:rPr>
                <w:rFonts w:asciiTheme="minorHAnsi" w:hAnsiTheme="minorHAnsi" w:cstheme="minorHAnsi"/>
                <w:sz w:val="20"/>
                <w:szCs w:val="20"/>
              </w:rPr>
              <w:t>to</w:t>
            </w:r>
            <w:r w:rsidR="007D3BEA" w:rsidRPr="00EB52AB">
              <w:rPr>
                <w:rFonts w:asciiTheme="minorHAnsi" w:hAnsiTheme="minorHAnsi" w:cstheme="minorHAnsi"/>
                <w:sz w:val="20"/>
                <w:szCs w:val="20"/>
              </w:rPr>
              <w:t xml:space="preserve"> l’ufficio in cui è conservata la suddetta documentazione?</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3257141" w14:textId="77777777" w:rsidR="007D3BEA" w:rsidRPr="00EB52AB" w:rsidRDefault="007D3BEA" w:rsidP="00566C6F">
            <w:pPr>
              <w:tabs>
                <w:tab w:val="left" w:pos="490"/>
              </w:tabs>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E7693AA" w14:textId="0FFE69C0" w:rsidR="007D3BEA" w:rsidRPr="00544D32" w:rsidRDefault="007D3BEA" w:rsidP="00BC192B">
            <w:pPr>
              <w:pStyle w:val="Paragrafoelenco1"/>
              <w:ind w:left="159"/>
              <w:rPr>
                <w:rFonts w:asciiTheme="minorHAnsi" w:hAnsiTheme="minorHAnsi" w:cstheme="minorHAns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60BE4C8" w14:textId="77777777" w:rsidR="007D3BEA" w:rsidRPr="00EB52AB" w:rsidRDefault="007D3BEA" w:rsidP="006C657F">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154A898" w14:textId="77777777" w:rsidR="007D3BEA" w:rsidRPr="00EB52AB" w:rsidRDefault="007D3BEA" w:rsidP="006C657F">
            <w:pPr>
              <w:rPr>
                <w:rFonts w:asciiTheme="minorHAnsi" w:hAnsiTheme="minorHAnsi" w:cstheme="minorHAnsi"/>
                <w:i/>
                <w:sz w:val="20"/>
                <w:szCs w:val="20"/>
              </w:rPr>
            </w:pPr>
          </w:p>
        </w:tc>
      </w:tr>
      <w:tr w:rsidR="00B41736" w:rsidRPr="00EB52AB" w14:paraId="6020101E"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3AB9E87" w14:textId="77777777" w:rsidR="00EB52AB" w:rsidRPr="00544D32" w:rsidRDefault="00EB52AB" w:rsidP="00EB52AB">
            <w:pPr>
              <w:pStyle w:val="Paragrafoelenco1"/>
              <w:numPr>
                <w:ilvl w:val="0"/>
                <w:numId w:val="3"/>
              </w:numPr>
              <w:spacing w:before="120" w:after="120"/>
              <w:ind w:left="357" w:hanging="357"/>
              <w:jc w:val="both"/>
              <w:rPr>
                <w:rFonts w:asciiTheme="minorHAnsi" w:hAnsiTheme="minorHAnsi" w:cstheme="minorHAnsi"/>
                <w:sz w:val="20"/>
              </w:rPr>
            </w:pPr>
            <w:r w:rsidRPr="00544D32">
              <w:rPr>
                <w:rFonts w:asciiTheme="minorHAnsi" w:hAnsiTheme="minorHAnsi" w:cstheme="minorHAnsi"/>
                <w:sz w:val="20"/>
              </w:rPr>
              <w:t xml:space="preserve">Conformemente </w:t>
            </w:r>
            <w:r w:rsidRPr="00544D32">
              <w:rPr>
                <w:rFonts w:asciiTheme="minorHAnsi" w:hAnsiTheme="minorHAnsi" w:cstheme="minorHAnsi"/>
                <w:sz w:val="20"/>
                <w:szCs w:val="20"/>
              </w:rPr>
              <w:t xml:space="preserve">ai dettati di cui </w:t>
            </w:r>
            <w:r w:rsidRPr="00544D32">
              <w:rPr>
                <w:rFonts w:asciiTheme="minorHAnsi" w:hAnsiTheme="minorHAnsi" w:cstheme="minorHAnsi"/>
                <w:sz w:val="20"/>
              </w:rPr>
              <w:t>agli artt. 36, comma 9,</w:t>
            </w:r>
            <w:r w:rsidRPr="00544D32">
              <w:rPr>
                <w:rFonts w:asciiTheme="minorHAnsi" w:hAnsiTheme="minorHAnsi" w:cstheme="minorHAnsi"/>
                <w:sz w:val="20"/>
                <w:szCs w:val="20"/>
              </w:rPr>
              <w:t xml:space="preserve"> </w:t>
            </w:r>
            <w:r w:rsidRPr="00544D32">
              <w:rPr>
                <w:rFonts w:asciiTheme="minorHAnsi" w:hAnsiTheme="minorHAnsi" w:cstheme="minorHAnsi"/>
                <w:sz w:val="20"/>
              </w:rPr>
              <w:t xml:space="preserve">72 e 73 del D. Lgs. n. 50/2016, nonché </w:t>
            </w:r>
            <w:r w:rsidRPr="00544D32">
              <w:rPr>
                <w:rFonts w:asciiTheme="minorHAnsi" w:hAnsiTheme="minorHAnsi" w:cstheme="minorHAnsi"/>
                <w:sz w:val="20"/>
                <w:szCs w:val="20"/>
              </w:rPr>
              <w:t xml:space="preserve">al Decreto ministeriale infrastrutture e trasporti 2 dicembre 2016 e </w:t>
            </w:r>
            <w:r w:rsidRPr="00544D32">
              <w:rPr>
                <w:rFonts w:asciiTheme="minorHAnsi" w:hAnsiTheme="minorHAnsi" w:cstheme="minorHAnsi"/>
                <w:sz w:val="20"/>
              </w:rPr>
              <w:t xml:space="preserve"> all’art. 37 del </w:t>
            </w:r>
            <w:proofErr w:type="spellStart"/>
            <w:r w:rsidRPr="00544D32">
              <w:rPr>
                <w:rFonts w:asciiTheme="minorHAnsi" w:hAnsiTheme="minorHAnsi" w:cstheme="minorHAnsi"/>
                <w:sz w:val="20"/>
              </w:rPr>
              <w:t>D.Lgs.</w:t>
            </w:r>
            <w:proofErr w:type="spellEnd"/>
            <w:r w:rsidRPr="00544D32">
              <w:rPr>
                <w:rFonts w:asciiTheme="minorHAnsi" w:hAnsiTheme="minorHAnsi" w:cstheme="minorHAnsi"/>
                <w:sz w:val="20"/>
              </w:rPr>
              <w:t xml:space="preserve"> n. 33/2013, così come sostituito dall’art. 32 del D. Lgs. n. 97/2016 è </w:t>
            </w:r>
            <w:r w:rsidRPr="00544D32">
              <w:rPr>
                <w:rFonts w:asciiTheme="minorHAnsi" w:hAnsiTheme="minorHAnsi" w:cstheme="minorHAnsi"/>
                <w:sz w:val="20"/>
              </w:rPr>
              <w:lastRenderedPageBreak/>
              <w:t>stata effettuata:</w:t>
            </w:r>
          </w:p>
          <w:p w14:paraId="29ED79C2" w14:textId="77777777" w:rsidR="00EB52AB" w:rsidRPr="00544D32" w:rsidRDefault="00EB52AB" w:rsidP="00EB52AB">
            <w:pPr>
              <w:pStyle w:val="Paragrafoelenco1"/>
              <w:numPr>
                <w:ilvl w:val="0"/>
                <w:numId w:val="21"/>
              </w:numPr>
              <w:spacing w:before="120" w:after="120"/>
              <w:jc w:val="both"/>
              <w:rPr>
                <w:rFonts w:asciiTheme="minorHAnsi" w:hAnsiTheme="minorHAnsi" w:cstheme="minorHAnsi"/>
                <w:sz w:val="20"/>
              </w:rPr>
            </w:pPr>
            <w:r w:rsidRPr="00544D32">
              <w:rPr>
                <w:rFonts w:asciiTheme="minorHAnsi" w:hAnsiTheme="minorHAnsi" w:cstheme="minorHAnsi"/>
                <w:sz w:val="20"/>
              </w:rPr>
              <w:t xml:space="preserve"> la pubblicità post aggiudicazione;</w:t>
            </w:r>
          </w:p>
          <w:p w14:paraId="1664E3B7" w14:textId="77777777" w:rsidR="00EB52AB" w:rsidRPr="00544D32" w:rsidRDefault="00EB52AB" w:rsidP="001C10D1">
            <w:pPr>
              <w:pStyle w:val="Paragrafoelenco"/>
              <w:numPr>
                <w:ilvl w:val="0"/>
                <w:numId w:val="21"/>
              </w:numPr>
              <w:spacing w:before="120" w:after="120"/>
              <w:contextualSpacing/>
              <w:jc w:val="both"/>
              <w:rPr>
                <w:rFonts w:asciiTheme="minorHAnsi" w:hAnsiTheme="minorHAnsi" w:cstheme="minorHAnsi"/>
                <w:sz w:val="20"/>
              </w:rPr>
            </w:pPr>
            <w:r w:rsidRPr="00544D32">
              <w:rPr>
                <w:rFonts w:asciiTheme="minorHAnsi" w:hAnsiTheme="minorHAnsi" w:cstheme="minorHAnsi"/>
                <w:sz w:val="20"/>
              </w:rPr>
              <w:t>sono stati pubblicati e aggiornati sul profilo del committente, nella sezione “Amministrazione trasparente” tutti gli atti relativi alle procedure</w:t>
            </w:r>
            <w:r w:rsidR="001C10D1">
              <w:rPr>
                <w:rFonts w:asciiTheme="minorHAnsi" w:hAnsiTheme="minorHAnsi" w:cstheme="minorHAnsi"/>
                <w:sz w:val="20"/>
              </w:rPr>
              <w:t xml:space="preserve"> </w:t>
            </w:r>
            <w:r w:rsidR="001C10D1" w:rsidRPr="001C10D1">
              <w:rPr>
                <w:rFonts w:asciiTheme="minorHAnsi" w:hAnsiTheme="minorHAnsi" w:cstheme="minorHAnsi"/>
                <w:sz w:val="20"/>
              </w:rPr>
              <w:t>per l'affidamento di appalti pubblici  alla composizione della commissione giudicatrice e ai curricula dei suoi componenti,</w:t>
            </w:r>
            <w:r w:rsidRPr="00544D32">
              <w:rPr>
                <w:rFonts w:asciiTheme="minorHAnsi" w:hAnsiTheme="minorHAnsi" w:cstheme="minorHAnsi"/>
                <w:sz w:val="20"/>
              </w:rPr>
              <w:t xml:space="preserve"> ove non considerati riservati ai sensi dell’art. 29, d. lgs. 50/2016;</w:t>
            </w:r>
            <w:r w:rsidR="005579BD">
              <w:rPr>
                <w:rFonts w:asciiTheme="minorHAnsi" w:hAnsiTheme="minorHAnsi" w:cstheme="minorHAnsi"/>
                <w:sz w:val="20"/>
              </w:rPr>
              <w:t xml:space="preserve"> </w:t>
            </w:r>
          </w:p>
          <w:p w14:paraId="3780ADF6" w14:textId="77777777" w:rsidR="00B41736" w:rsidRPr="00DA4FBD" w:rsidRDefault="00B41736" w:rsidP="00B54BDA">
            <w:pPr>
              <w:pStyle w:val="Paragrafoelenco"/>
              <w:spacing w:before="120" w:after="120"/>
              <w:ind w:left="1080"/>
              <w:contextualSpacing/>
              <w:jc w:val="both"/>
              <w:rPr>
                <w:rFonts w:asciiTheme="minorHAnsi" w:hAnsiTheme="minorHAnsi" w:cstheme="minorHAnsi"/>
                <w:sz w:val="20"/>
              </w:rPr>
            </w:pP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4AD75160" w14:textId="77777777" w:rsidR="00B41736" w:rsidRDefault="00B41736" w:rsidP="00BA6E76">
            <w:pPr>
              <w:tabs>
                <w:tab w:val="left" w:pos="490"/>
              </w:tabs>
              <w:rPr>
                <w:rFonts w:asciiTheme="minorHAnsi" w:hAnsiTheme="minorHAnsi" w:cstheme="minorHAnsi"/>
                <w:sz w:val="20"/>
                <w:szCs w:val="20"/>
              </w:rPr>
            </w:pPr>
          </w:p>
          <w:p w14:paraId="0895DF5D" w14:textId="77777777" w:rsidR="00566C6F" w:rsidRDefault="00566C6F" w:rsidP="00BA6E76">
            <w:pPr>
              <w:tabs>
                <w:tab w:val="left" w:pos="490"/>
              </w:tabs>
              <w:rPr>
                <w:rFonts w:asciiTheme="minorHAnsi" w:hAnsiTheme="minorHAnsi" w:cstheme="minorHAnsi"/>
                <w:sz w:val="20"/>
                <w:szCs w:val="20"/>
              </w:rPr>
            </w:pPr>
          </w:p>
          <w:p w14:paraId="37E22D65" w14:textId="77777777" w:rsidR="00566C6F" w:rsidRDefault="00566C6F" w:rsidP="00BA6E76">
            <w:pPr>
              <w:tabs>
                <w:tab w:val="left" w:pos="490"/>
              </w:tabs>
              <w:rPr>
                <w:rFonts w:asciiTheme="minorHAnsi" w:hAnsiTheme="minorHAnsi" w:cstheme="minorHAnsi"/>
                <w:sz w:val="20"/>
                <w:szCs w:val="20"/>
              </w:rPr>
            </w:pPr>
          </w:p>
          <w:p w14:paraId="3DDD95DD" w14:textId="77777777" w:rsidR="00566C6F" w:rsidRDefault="00566C6F" w:rsidP="00BA6E76">
            <w:pPr>
              <w:tabs>
                <w:tab w:val="left" w:pos="490"/>
              </w:tabs>
              <w:rPr>
                <w:rFonts w:asciiTheme="minorHAnsi" w:hAnsiTheme="minorHAnsi" w:cstheme="minorHAnsi"/>
                <w:sz w:val="20"/>
                <w:szCs w:val="20"/>
              </w:rPr>
            </w:pPr>
          </w:p>
          <w:p w14:paraId="4C3C3B98" w14:textId="77777777" w:rsidR="00566C6F" w:rsidRDefault="00566C6F" w:rsidP="00BA6E76">
            <w:pPr>
              <w:tabs>
                <w:tab w:val="left" w:pos="490"/>
              </w:tabs>
              <w:rPr>
                <w:rFonts w:asciiTheme="minorHAnsi" w:hAnsiTheme="minorHAnsi" w:cstheme="minorHAnsi"/>
                <w:sz w:val="20"/>
                <w:szCs w:val="20"/>
              </w:rPr>
            </w:pPr>
          </w:p>
          <w:p w14:paraId="0D1A5212" w14:textId="77777777" w:rsidR="00566C6F" w:rsidRDefault="00566C6F" w:rsidP="00BA6E76">
            <w:pPr>
              <w:tabs>
                <w:tab w:val="left" w:pos="490"/>
              </w:tabs>
              <w:rPr>
                <w:rFonts w:asciiTheme="minorHAnsi" w:hAnsiTheme="minorHAnsi" w:cstheme="minorHAnsi"/>
                <w:sz w:val="20"/>
                <w:szCs w:val="20"/>
              </w:rPr>
            </w:pPr>
          </w:p>
          <w:p w14:paraId="689B3002" w14:textId="77777777" w:rsidR="00566C6F" w:rsidRDefault="00566C6F" w:rsidP="00BA6E76">
            <w:pPr>
              <w:tabs>
                <w:tab w:val="left" w:pos="490"/>
              </w:tabs>
              <w:rPr>
                <w:rFonts w:asciiTheme="minorHAnsi" w:hAnsiTheme="minorHAnsi" w:cstheme="minorHAnsi"/>
                <w:sz w:val="20"/>
                <w:szCs w:val="20"/>
              </w:rPr>
            </w:pPr>
          </w:p>
          <w:p w14:paraId="5E9E7EF9" w14:textId="5DA6631B" w:rsidR="00566C6F" w:rsidRPr="005F79FB" w:rsidRDefault="00566C6F" w:rsidP="00BA6E76">
            <w:pPr>
              <w:tabs>
                <w:tab w:val="left" w:pos="490"/>
              </w:tabs>
              <w:rPr>
                <w:rFonts w:asciiTheme="minorHAnsi" w:hAnsiTheme="minorHAnsi" w:cstheme="minorHAnsi"/>
                <w:sz w:val="20"/>
                <w:szCs w:val="20"/>
              </w:rPr>
            </w:pPr>
            <w:r>
              <w:rPr>
                <w:rFonts w:asciiTheme="minorHAnsi" w:hAnsiTheme="minorHAnsi" w:cstheme="minorHAnsi"/>
                <w:sz w:val="20"/>
                <w:szCs w:val="20"/>
              </w:rPr>
              <w:t xml:space="preserve">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179F0AD" w14:textId="77777777" w:rsidR="00EB52AB" w:rsidRPr="00544D32" w:rsidRDefault="00EB52AB" w:rsidP="00EB52AB">
            <w:pPr>
              <w:pStyle w:val="Paragrafoelenco1"/>
              <w:numPr>
                <w:ilvl w:val="0"/>
                <w:numId w:val="9"/>
              </w:numPr>
              <w:ind w:left="159" w:hanging="159"/>
              <w:rPr>
                <w:rFonts w:asciiTheme="minorHAnsi" w:hAnsiTheme="minorHAnsi" w:cstheme="minorHAnsi"/>
                <w:sz w:val="20"/>
                <w:szCs w:val="20"/>
              </w:rPr>
            </w:pPr>
            <w:r w:rsidRPr="00544D32">
              <w:rPr>
                <w:rFonts w:asciiTheme="minorHAnsi" w:hAnsiTheme="minorHAnsi" w:cstheme="minorHAnsi"/>
                <w:sz w:val="20"/>
                <w:szCs w:val="20"/>
              </w:rPr>
              <w:t>Copia pubblicazione su GUUE e GURI</w:t>
            </w:r>
          </w:p>
          <w:p w14:paraId="3E12C4A3" w14:textId="77777777" w:rsidR="00EB52AB" w:rsidRPr="00544D32" w:rsidRDefault="00EB52AB" w:rsidP="00EB52AB">
            <w:pPr>
              <w:pStyle w:val="Paragrafoelenco1"/>
              <w:numPr>
                <w:ilvl w:val="0"/>
                <w:numId w:val="9"/>
              </w:numPr>
              <w:ind w:left="159" w:hanging="159"/>
              <w:rPr>
                <w:rFonts w:asciiTheme="minorHAnsi" w:hAnsiTheme="minorHAnsi" w:cstheme="minorHAnsi"/>
                <w:sz w:val="20"/>
                <w:szCs w:val="20"/>
              </w:rPr>
            </w:pPr>
            <w:r w:rsidRPr="00544D32">
              <w:rPr>
                <w:rFonts w:asciiTheme="minorHAnsi" w:hAnsiTheme="minorHAnsi" w:cstheme="minorHAnsi"/>
                <w:sz w:val="20"/>
                <w:szCs w:val="20"/>
              </w:rPr>
              <w:t>Copia delle pubblicazioni sui quotidiani</w:t>
            </w:r>
          </w:p>
          <w:p w14:paraId="506BE990" w14:textId="0177D984" w:rsidR="00EB52AB" w:rsidRDefault="00995E2C" w:rsidP="00EB52AB">
            <w:pPr>
              <w:pStyle w:val="Paragrafoelenco1"/>
              <w:numPr>
                <w:ilvl w:val="0"/>
                <w:numId w:val="9"/>
              </w:numPr>
              <w:ind w:left="159" w:hanging="159"/>
              <w:rPr>
                <w:rFonts w:asciiTheme="minorHAnsi" w:hAnsiTheme="minorHAnsi" w:cstheme="minorHAnsi"/>
                <w:sz w:val="20"/>
                <w:szCs w:val="20"/>
              </w:rPr>
            </w:pPr>
            <w:r w:rsidRPr="00995E2C">
              <w:rPr>
                <w:rFonts w:asciiTheme="minorHAnsi" w:hAnsiTheme="minorHAnsi" w:cstheme="minorHAnsi"/>
                <w:sz w:val="20"/>
                <w:szCs w:val="20"/>
              </w:rPr>
              <w:t>copia delle pubblicazioni</w:t>
            </w:r>
            <w:r>
              <w:rPr>
                <w:rFonts w:asciiTheme="minorHAnsi" w:hAnsiTheme="minorHAnsi" w:cstheme="minorHAnsi"/>
                <w:sz w:val="20"/>
                <w:szCs w:val="20"/>
              </w:rPr>
              <w:t xml:space="preserve"> su</w:t>
            </w:r>
            <w:r w:rsidRPr="00995E2C">
              <w:rPr>
                <w:rFonts w:asciiTheme="minorHAnsi" w:hAnsiTheme="minorHAnsi" w:cstheme="minorHAnsi"/>
                <w:sz w:val="20"/>
                <w:szCs w:val="20"/>
              </w:rPr>
              <w:t xml:space="preserve"> </w:t>
            </w:r>
            <w:r w:rsidR="00EB52AB">
              <w:rPr>
                <w:rFonts w:asciiTheme="minorHAnsi" w:hAnsiTheme="minorHAnsi" w:cstheme="minorHAnsi"/>
                <w:sz w:val="20"/>
                <w:szCs w:val="20"/>
              </w:rPr>
              <w:t>P</w:t>
            </w:r>
            <w:r w:rsidR="00EB52AB" w:rsidRPr="00544D32">
              <w:rPr>
                <w:rFonts w:asciiTheme="minorHAnsi" w:hAnsiTheme="minorHAnsi" w:cstheme="minorHAnsi"/>
                <w:sz w:val="20"/>
                <w:szCs w:val="20"/>
              </w:rPr>
              <w:t>iattaforma ANAC di cui all'art. 73, comma 4, del codice</w:t>
            </w:r>
          </w:p>
          <w:p w14:paraId="1FC179CA" w14:textId="715D0402" w:rsidR="009C716F" w:rsidRPr="00544D32" w:rsidRDefault="009C716F" w:rsidP="00EB52AB">
            <w:pPr>
              <w:pStyle w:val="Paragrafoelenco1"/>
              <w:numPr>
                <w:ilvl w:val="0"/>
                <w:numId w:val="9"/>
              </w:numPr>
              <w:ind w:left="159" w:hanging="159"/>
              <w:rPr>
                <w:rFonts w:asciiTheme="minorHAnsi" w:hAnsiTheme="minorHAnsi" w:cstheme="minorHAnsi"/>
                <w:sz w:val="20"/>
                <w:szCs w:val="20"/>
              </w:rPr>
            </w:pPr>
            <w:r>
              <w:rPr>
                <w:rFonts w:asciiTheme="minorHAnsi" w:hAnsiTheme="minorHAnsi" w:cstheme="minorHAnsi"/>
                <w:sz w:val="20"/>
                <w:szCs w:val="20"/>
              </w:rPr>
              <w:t>copia delle pubblicazioni sul profilo del committente</w:t>
            </w:r>
          </w:p>
          <w:p w14:paraId="56EC11F4" w14:textId="77777777" w:rsidR="00B41736" w:rsidRPr="00EB52AB" w:rsidRDefault="00EB52AB" w:rsidP="00EB52AB">
            <w:pPr>
              <w:pStyle w:val="Paragrafoelenco1"/>
              <w:numPr>
                <w:ilvl w:val="0"/>
                <w:numId w:val="9"/>
              </w:numPr>
              <w:ind w:left="159" w:hanging="159"/>
              <w:rPr>
                <w:rFonts w:asciiTheme="minorHAnsi" w:hAnsiTheme="minorHAnsi" w:cstheme="minorHAnsi"/>
                <w:sz w:val="20"/>
                <w:szCs w:val="20"/>
              </w:rPr>
            </w:pPr>
            <w:r w:rsidRPr="00544D32">
              <w:rPr>
                <w:rFonts w:asciiTheme="minorHAnsi" w:hAnsiTheme="minorHAnsi" w:cstheme="minorHAnsi"/>
                <w:sz w:val="20"/>
                <w:szCs w:val="20"/>
              </w:rPr>
              <w:lastRenderedPageBreak/>
              <w:t>Per i contratti di lavori sotto soglia comunitaria di importo inferiore a 500.000 euro: sull'albo pretorio del comune dove si eseguono i lavori entro trenta giorni dal decreto di aggiudicazione.</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397992E9" w14:textId="77777777" w:rsidR="00B41736" w:rsidRPr="00EB52AB" w:rsidRDefault="00B41736" w:rsidP="006C657F">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805C340" w14:textId="77777777" w:rsidR="00B41736" w:rsidRPr="00EB52AB" w:rsidRDefault="00B41736" w:rsidP="006C657F">
            <w:pPr>
              <w:rPr>
                <w:rFonts w:asciiTheme="minorHAnsi" w:hAnsiTheme="minorHAnsi" w:cstheme="minorHAnsi"/>
                <w:i/>
                <w:sz w:val="20"/>
                <w:szCs w:val="20"/>
              </w:rPr>
            </w:pPr>
          </w:p>
        </w:tc>
      </w:tr>
      <w:tr w:rsidR="00B41736" w:rsidRPr="00EB52AB" w14:paraId="0F8A2983" w14:textId="77777777" w:rsidTr="00186796">
        <w:tblPrEx>
          <w:jc w:val="left"/>
        </w:tblPrEx>
        <w:trPr>
          <w:gridBefore w:val="1"/>
          <w:gridAfter w:val="1"/>
          <w:wBefore w:w="12" w:type="pct"/>
          <w:wAfter w:w="27" w:type="pct"/>
          <w:trHeight w:val="824"/>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2E098B7" w14:textId="77777777" w:rsidR="00B41736" w:rsidRPr="00EB52AB" w:rsidRDefault="00B41736" w:rsidP="0045346B">
            <w:pPr>
              <w:pStyle w:val="Paragrafoelenco1"/>
              <w:numPr>
                <w:ilvl w:val="0"/>
                <w:numId w:val="3"/>
              </w:numPr>
              <w:jc w:val="both"/>
              <w:rPr>
                <w:rFonts w:asciiTheme="minorHAnsi" w:hAnsiTheme="minorHAnsi" w:cstheme="minorHAnsi"/>
                <w:sz w:val="20"/>
                <w:szCs w:val="20"/>
              </w:rPr>
            </w:pPr>
            <w:r w:rsidRPr="00EB52AB">
              <w:rPr>
                <w:rFonts w:asciiTheme="minorHAnsi" w:hAnsiTheme="minorHAnsi" w:cstheme="minorHAnsi"/>
                <w:sz w:val="20"/>
                <w:szCs w:val="20"/>
              </w:rPr>
              <w:t xml:space="preserve">Sono state effettuate le comunicazioni di cui all’art. 76 del </w:t>
            </w:r>
            <w:proofErr w:type="spellStart"/>
            <w:r w:rsidRPr="00EB52AB">
              <w:rPr>
                <w:rFonts w:asciiTheme="minorHAnsi" w:hAnsiTheme="minorHAnsi" w:cstheme="minorHAnsi"/>
                <w:sz w:val="20"/>
                <w:szCs w:val="20"/>
              </w:rPr>
              <w:t>D.Lgs</w:t>
            </w:r>
            <w:proofErr w:type="spellEnd"/>
            <w:r w:rsidRPr="00EB52AB">
              <w:rPr>
                <w:rFonts w:asciiTheme="minorHAnsi" w:hAnsiTheme="minorHAnsi" w:cstheme="minorHAnsi"/>
                <w:sz w:val="20"/>
                <w:szCs w:val="20"/>
              </w:rPr>
              <w:t xml:space="preserve">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D4FA4D6" w14:textId="77777777" w:rsidR="00B41736" w:rsidRPr="00EB52AB" w:rsidRDefault="00B41736" w:rsidP="00566C6F">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3735F0F" w14:textId="77777777" w:rsidR="00B41736" w:rsidRPr="00EB52AB" w:rsidRDefault="00B41736" w:rsidP="006C657F">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Comunicazioni</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C12C0ED" w14:textId="77777777" w:rsidR="00B41736" w:rsidRPr="00EB52AB" w:rsidRDefault="00B41736" w:rsidP="006C657F">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6803550" w14:textId="77777777" w:rsidR="00B41736" w:rsidRPr="00EB52AB" w:rsidRDefault="00B41736" w:rsidP="006C657F">
            <w:pPr>
              <w:rPr>
                <w:rFonts w:asciiTheme="minorHAnsi" w:hAnsiTheme="minorHAnsi" w:cstheme="minorHAnsi"/>
                <w:i/>
                <w:sz w:val="20"/>
                <w:szCs w:val="20"/>
              </w:rPr>
            </w:pPr>
          </w:p>
        </w:tc>
      </w:tr>
      <w:tr w:rsidR="00B41736" w:rsidRPr="00EB52AB" w14:paraId="5DA4A731"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2674C33" w14:textId="77777777" w:rsidR="00B41736" w:rsidRPr="00EB52AB" w:rsidRDefault="00B41736" w:rsidP="00E9011B">
            <w:pPr>
              <w:pStyle w:val="Paragrafoelenco1"/>
              <w:numPr>
                <w:ilvl w:val="0"/>
                <w:numId w:val="3"/>
              </w:numPr>
              <w:spacing w:before="120" w:after="120" w:line="276" w:lineRule="auto"/>
              <w:jc w:val="both"/>
              <w:rPr>
                <w:rFonts w:asciiTheme="minorHAnsi" w:hAnsiTheme="minorHAnsi" w:cstheme="minorHAnsi"/>
                <w:sz w:val="20"/>
                <w:szCs w:val="20"/>
              </w:rPr>
            </w:pPr>
            <w:r w:rsidRPr="00EB52AB">
              <w:rPr>
                <w:rFonts w:asciiTheme="minorHAnsi" w:hAnsiTheme="minorHAnsi" w:cstheme="minorHAnsi"/>
                <w:sz w:val="20"/>
                <w:szCs w:val="20"/>
              </w:rPr>
              <w:t xml:space="preserve">Il contratto è stato stipulato decorso il termine di 35 giorni dall'invio </w:t>
            </w:r>
            <w:r w:rsidRPr="00EB52AB">
              <w:rPr>
                <w:rFonts w:asciiTheme="minorHAnsi" w:hAnsiTheme="minorHAnsi" w:cstheme="minorHAnsi"/>
                <w:sz w:val="20"/>
                <w:szCs w:val="20"/>
              </w:rPr>
              <w:lastRenderedPageBreak/>
              <w:t>dell'ultima delle comunicazioni del provvedimento di aggiudicazione definitiva ai sensi dell'art. 32, comma 9,</w:t>
            </w:r>
            <w:r w:rsidRPr="00EB52AB" w:rsidDel="002858D0">
              <w:rPr>
                <w:rFonts w:asciiTheme="minorHAnsi" w:hAnsiTheme="minorHAnsi" w:cstheme="minorHAnsi"/>
                <w:sz w:val="20"/>
                <w:szCs w:val="20"/>
              </w:rPr>
              <w:t xml:space="preserve"> </w:t>
            </w:r>
            <w:r w:rsidRPr="00EB52AB">
              <w:rPr>
                <w:rFonts w:asciiTheme="minorHAnsi" w:hAnsiTheme="minorHAnsi" w:cstheme="minorHAnsi"/>
                <w:sz w:val="20"/>
                <w:szCs w:val="20"/>
              </w:rPr>
              <w:t xml:space="preserve">del </w:t>
            </w:r>
            <w:proofErr w:type="spellStart"/>
            <w:r w:rsidRPr="00EB52AB">
              <w:rPr>
                <w:rFonts w:asciiTheme="minorHAnsi" w:hAnsiTheme="minorHAnsi" w:cstheme="minorHAnsi"/>
                <w:sz w:val="20"/>
                <w:szCs w:val="20"/>
              </w:rPr>
              <w:t>D.Lgs.</w:t>
            </w:r>
            <w:proofErr w:type="spellEnd"/>
            <w:r w:rsidRPr="00EB52AB">
              <w:rPr>
                <w:rFonts w:asciiTheme="minorHAnsi" w:hAnsiTheme="minorHAnsi" w:cstheme="minorHAnsi"/>
                <w:sz w:val="20"/>
                <w:szCs w:val="20"/>
              </w:rPr>
              <w:t xml:space="preserve">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FE3108E" w14:textId="77777777" w:rsidR="00B41736" w:rsidRPr="00EB52AB" w:rsidRDefault="00B41736" w:rsidP="006C657F">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4FECAC4" w14:textId="77777777" w:rsidR="00B41736" w:rsidRPr="00EB52AB" w:rsidRDefault="00B41736" w:rsidP="006C657F">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Atto di aggiudicazione</w:t>
            </w:r>
          </w:p>
          <w:p w14:paraId="0DB57701" w14:textId="77777777" w:rsidR="00B41736" w:rsidRPr="00EB52AB" w:rsidRDefault="00B41736" w:rsidP="006C657F">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p w14:paraId="05A324E1" w14:textId="77777777" w:rsidR="00B41736" w:rsidRPr="00EB52AB" w:rsidRDefault="00B41736" w:rsidP="006C657F">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altro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ECA721A" w14:textId="77777777" w:rsidR="00B41736" w:rsidRPr="00EB52AB" w:rsidRDefault="00B41736" w:rsidP="006C657F">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788294A" w14:textId="77777777" w:rsidR="00B41736" w:rsidRPr="00EB52AB" w:rsidRDefault="00B41736" w:rsidP="006C657F">
            <w:pPr>
              <w:jc w:val="center"/>
              <w:rPr>
                <w:rFonts w:asciiTheme="minorHAnsi" w:hAnsiTheme="minorHAnsi" w:cstheme="minorHAnsi"/>
                <w:b/>
                <w:bCs/>
                <w:sz w:val="20"/>
                <w:szCs w:val="20"/>
              </w:rPr>
            </w:pPr>
          </w:p>
        </w:tc>
      </w:tr>
      <w:tr w:rsidR="00563AB8" w:rsidRPr="00EB52AB" w14:paraId="0200D553"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0AEDC32" w14:textId="77777777" w:rsidR="00563AB8" w:rsidRPr="00EB52AB" w:rsidRDefault="00563AB8" w:rsidP="00E9011B">
            <w:pPr>
              <w:pStyle w:val="Paragrafoelenco1"/>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In caso di mancato rispetto del termine di 35 giorni di cui al punto precedente per la stipula del contratto, ricorre una delle ipotesi di cui all’art. 32, comma 10 del D.lgs.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F421207" w14:textId="77777777" w:rsidR="00563AB8" w:rsidRPr="00EB52AB" w:rsidRDefault="00563AB8" w:rsidP="00566C6F">
            <w:pPr>
              <w:tabs>
                <w:tab w:val="left" w:pos="380"/>
                <w:tab w:val="left" w:pos="459"/>
              </w:tabs>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4BA624C"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Verbale di aggiudicazione</w:t>
            </w:r>
          </w:p>
          <w:p w14:paraId="3D59C996"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p w14:paraId="38976060"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Altro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22591765" w14:textId="77777777" w:rsidR="00563AB8" w:rsidRPr="00EB52AB" w:rsidRDefault="00563AB8" w:rsidP="0054413A">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EE35355" w14:textId="77777777" w:rsidR="00563AB8" w:rsidRPr="00EB52AB" w:rsidRDefault="00563AB8" w:rsidP="0054413A">
            <w:pPr>
              <w:jc w:val="center"/>
              <w:rPr>
                <w:rFonts w:asciiTheme="minorHAnsi" w:hAnsiTheme="minorHAnsi" w:cstheme="minorHAnsi"/>
                <w:b/>
                <w:bCs/>
                <w:sz w:val="20"/>
                <w:szCs w:val="20"/>
              </w:rPr>
            </w:pPr>
          </w:p>
        </w:tc>
      </w:tr>
      <w:tr w:rsidR="00563AB8" w:rsidRPr="00EB52AB" w14:paraId="6BCAE239"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750484C6" w14:textId="77777777" w:rsidR="00563AB8" w:rsidRPr="00EB52AB" w:rsidRDefault="00563AB8" w:rsidP="00E9011B">
            <w:pPr>
              <w:pStyle w:val="Paragrafoelenco1"/>
              <w:numPr>
                <w:ilvl w:val="0"/>
                <w:numId w:val="3"/>
              </w:numPr>
              <w:spacing w:before="120" w:after="120" w:line="276" w:lineRule="auto"/>
              <w:jc w:val="both"/>
              <w:rPr>
                <w:rFonts w:asciiTheme="minorHAnsi" w:hAnsiTheme="minorHAnsi" w:cstheme="minorHAnsi"/>
                <w:sz w:val="20"/>
                <w:szCs w:val="20"/>
              </w:rPr>
            </w:pPr>
            <w:r w:rsidRPr="00EB52AB">
              <w:rPr>
                <w:rFonts w:asciiTheme="minorHAnsi" w:hAnsiTheme="minorHAnsi" w:cstheme="minorHAnsi"/>
                <w:sz w:val="20"/>
                <w:szCs w:val="20"/>
              </w:rPr>
              <w:t>Il periodo di vigenza del contratto è coerente rispetto alla tempistica indicata nel progetto?</w:t>
            </w:r>
          </w:p>
        </w:tc>
        <w:tc>
          <w:tcPr>
            <w:tcW w:w="968"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4966A5E7" w14:textId="77777777" w:rsidR="00563AB8" w:rsidRPr="00EB52AB" w:rsidRDefault="00563AB8" w:rsidP="0054413A">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01F77726"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Progetto</w:t>
            </w:r>
          </w:p>
          <w:p w14:paraId="0DA29352"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2" w:space="0" w:color="BFBFBF"/>
              <w:right w:val="single" w:sz="18" w:space="0" w:color="BFBFBF"/>
            </w:tcBorders>
            <w:shd w:val="clear" w:color="auto" w:fill="auto"/>
            <w:vAlign w:val="center"/>
          </w:tcPr>
          <w:p w14:paraId="30FA7234" w14:textId="77777777" w:rsidR="00563AB8" w:rsidRPr="00EB52AB" w:rsidRDefault="00563AB8" w:rsidP="0054413A">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12FC1554" w14:textId="77777777" w:rsidR="00563AB8" w:rsidRPr="00EB52AB" w:rsidRDefault="00563AB8" w:rsidP="0054413A">
            <w:pPr>
              <w:jc w:val="center"/>
              <w:rPr>
                <w:rFonts w:asciiTheme="minorHAnsi" w:hAnsiTheme="minorHAnsi" w:cstheme="minorHAnsi"/>
                <w:b/>
                <w:bCs/>
                <w:sz w:val="20"/>
                <w:szCs w:val="20"/>
              </w:rPr>
            </w:pPr>
          </w:p>
        </w:tc>
      </w:tr>
      <w:tr w:rsidR="00C12FF7" w:rsidRPr="00EB52AB" w14:paraId="77561124"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61559313" w14:textId="323244DF" w:rsidR="00C12FF7" w:rsidRDefault="00C12FF7" w:rsidP="00C12FF7">
            <w:pPr>
              <w:pStyle w:val="Paragrafoelenco1"/>
              <w:numPr>
                <w:ilvl w:val="0"/>
                <w:numId w:val="3"/>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L'oggetto del contratto affida</w:t>
            </w:r>
            <w:r w:rsidR="00D43364">
              <w:rPr>
                <w:rFonts w:asciiTheme="minorHAnsi" w:hAnsiTheme="minorHAnsi" w:cstheme="minorHAnsi"/>
                <w:sz w:val="20"/>
                <w:szCs w:val="20"/>
              </w:rPr>
              <w:t>to</w:t>
            </w:r>
            <w:r>
              <w:rPr>
                <w:rFonts w:asciiTheme="minorHAnsi" w:hAnsiTheme="minorHAnsi" w:cstheme="minorHAnsi"/>
                <w:sz w:val="20"/>
                <w:szCs w:val="20"/>
              </w:rPr>
              <w:t xml:space="preserve"> è coerente con quanto previsto nel Progetto approvato?</w:t>
            </w:r>
          </w:p>
        </w:tc>
        <w:tc>
          <w:tcPr>
            <w:tcW w:w="968"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2AF82F2C" w14:textId="77777777" w:rsidR="00C12FF7" w:rsidRDefault="00C12FF7">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0E367AB6" w14:textId="77777777" w:rsidR="00C12FF7" w:rsidRDefault="00C12FF7" w:rsidP="00C12FF7">
            <w:pPr>
              <w:pStyle w:val="Paragrafoelenco1"/>
              <w:numPr>
                <w:ilvl w:val="0"/>
                <w:numId w:val="59"/>
              </w:numPr>
              <w:ind w:left="159" w:hanging="159"/>
              <w:rPr>
                <w:rFonts w:asciiTheme="minorHAnsi" w:hAnsiTheme="minorHAnsi" w:cstheme="minorHAnsi"/>
                <w:sz w:val="20"/>
                <w:szCs w:val="20"/>
              </w:rPr>
            </w:pPr>
            <w:r>
              <w:rPr>
                <w:rFonts w:asciiTheme="minorHAnsi" w:hAnsiTheme="minorHAnsi" w:cstheme="minorHAnsi"/>
                <w:sz w:val="20"/>
                <w:szCs w:val="20"/>
              </w:rPr>
              <w:t>Progetto</w:t>
            </w:r>
          </w:p>
          <w:p w14:paraId="5B0E55C8" w14:textId="77777777" w:rsidR="00C12FF7" w:rsidRDefault="00C12FF7" w:rsidP="00C12FF7">
            <w:pPr>
              <w:pStyle w:val="Paragrafoelenco1"/>
              <w:numPr>
                <w:ilvl w:val="0"/>
                <w:numId w:val="59"/>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2" w:space="0" w:color="BFBFBF"/>
              <w:right w:val="single" w:sz="18" w:space="0" w:color="BFBFBF"/>
            </w:tcBorders>
            <w:shd w:val="clear" w:color="auto" w:fill="auto"/>
            <w:vAlign w:val="center"/>
          </w:tcPr>
          <w:p w14:paraId="4FFDC64D" w14:textId="77777777" w:rsidR="00C12FF7" w:rsidRDefault="00C12FF7">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55AD6059" w14:textId="77777777" w:rsidR="00C12FF7" w:rsidRDefault="00C12FF7">
            <w:pPr>
              <w:jc w:val="center"/>
              <w:rPr>
                <w:rFonts w:asciiTheme="minorHAnsi" w:hAnsiTheme="minorHAnsi" w:cstheme="minorHAnsi"/>
                <w:b/>
                <w:bCs/>
                <w:sz w:val="20"/>
                <w:szCs w:val="20"/>
              </w:rPr>
            </w:pPr>
          </w:p>
        </w:tc>
      </w:tr>
      <w:tr w:rsidR="00C12FF7" w:rsidRPr="00EB52AB" w14:paraId="7DEBD5C9"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3BDC97FA" w14:textId="48F61E46" w:rsidR="00C12FF7" w:rsidRDefault="00C12FF7" w:rsidP="00C12FF7">
            <w:pPr>
              <w:pStyle w:val="Paragrafoelenco1"/>
              <w:numPr>
                <w:ilvl w:val="0"/>
                <w:numId w:val="3"/>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Il prezzo (comprensivo di IVA) del contratto da affidare risulta conforme a quanto determinato nel budget finanziario di progetto?</w:t>
            </w:r>
          </w:p>
        </w:tc>
        <w:tc>
          <w:tcPr>
            <w:tcW w:w="968"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18BF1C14" w14:textId="77777777" w:rsidR="00C12FF7" w:rsidRDefault="00C12FF7">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76A4DEF7" w14:textId="77777777" w:rsidR="00C12FF7" w:rsidRDefault="00C12FF7" w:rsidP="00C12FF7">
            <w:pPr>
              <w:pStyle w:val="Paragrafoelenco1"/>
              <w:numPr>
                <w:ilvl w:val="0"/>
                <w:numId w:val="59"/>
              </w:numPr>
              <w:ind w:left="159" w:hanging="159"/>
              <w:rPr>
                <w:rFonts w:asciiTheme="minorHAnsi" w:hAnsiTheme="minorHAnsi" w:cstheme="minorHAnsi"/>
                <w:sz w:val="20"/>
                <w:szCs w:val="20"/>
              </w:rPr>
            </w:pPr>
            <w:r>
              <w:rPr>
                <w:rFonts w:asciiTheme="minorHAnsi" w:hAnsiTheme="minorHAnsi" w:cstheme="minorHAnsi"/>
                <w:sz w:val="20"/>
                <w:szCs w:val="20"/>
              </w:rPr>
              <w:t>Progetto</w:t>
            </w:r>
          </w:p>
        </w:tc>
        <w:tc>
          <w:tcPr>
            <w:tcW w:w="968" w:type="pct"/>
            <w:gridSpan w:val="3"/>
            <w:tcBorders>
              <w:top w:val="single" w:sz="18" w:space="0" w:color="BFBFBF"/>
              <w:left w:val="single" w:sz="18" w:space="0" w:color="BFBFBF"/>
              <w:bottom w:val="single" w:sz="12" w:space="0" w:color="BFBFBF"/>
              <w:right w:val="single" w:sz="18" w:space="0" w:color="BFBFBF"/>
            </w:tcBorders>
            <w:shd w:val="clear" w:color="auto" w:fill="auto"/>
            <w:vAlign w:val="center"/>
          </w:tcPr>
          <w:p w14:paraId="2E0A904F" w14:textId="77777777" w:rsidR="00C12FF7" w:rsidRDefault="00C12FF7">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664EF3CC" w14:textId="77777777" w:rsidR="00C12FF7" w:rsidRDefault="00C12FF7">
            <w:pPr>
              <w:jc w:val="center"/>
              <w:rPr>
                <w:rFonts w:asciiTheme="minorHAnsi" w:hAnsiTheme="minorHAnsi" w:cstheme="minorHAnsi"/>
                <w:b/>
                <w:bCs/>
                <w:sz w:val="20"/>
                <w:szCs w:val="20"/>
              </w:rPr>
            </w:pPr>
          </w:p>
        </w:tc>
      </w:tr>
      <w:tr w:rsidR="00C12FF7" w:rsidRPr="00EB52AB" w14:paraId="2CCDD12B"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5B7589D0" w14:textId="5BC47AAF" w:rsidR="00C12FF7" w:rsidRDefault="00C12FF7" w:rsidP="00C12FF7">
            <w:pPr>
              <w:pStyle w:val="Paragrafoelenco1"/>
              <w:numPr>
                <w:ilvl w:val="0"/>
                <w:numId w:val="3"/>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La spesa relativa all’oggetto del contratto affida</w:t>
            </w:r>
            <w:r w:rsidR="00D43364">
              <w:rPr>
                <w:rFonts w:asciiTheme="minorHAnsi" w:hAnsiTheme="minorHAnsi" w:cstheme="minorHAnsi"/>
                <w:sz w:val="20"/>
                <w:szCs w:val="20"/>
              </w:rPr>
              <w:t>to</w:t>
            </w:r>
            <w:r>
              <w:rPr>
                <w:rFonts w:asciiTheme="minorHAnsi" w:hAnsiTheme="minorHAnsi" w:cstheme="minorHAnsi"/>
                <w:sz w:val="20"/>
                <w:szCs w:val="20"/>
              </w:rPr>
              <w:t xml:space="preserve"> rientra tra le tipologie ammissibili secondo la normativa comunitaria e nazionale?</w:t>
            </w:r>
          </w:p>
        </w:tc>
        <w:tc>
          <w:tcPr>
            <w:tcW w:w="968"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4734CBE6" w14:textId="77777777" w:rsidR="00C12FF7" w:rsidRDefault="00C12FF7">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4F7F2081" w14:textId="77777777" w:rsidR="00C12FF7" w:rsidRDefault="00C12FF7" w:rsidP="00C12FF7">
            <w:pPr>
              <w:pStyle w:val="Paragrafoelenco1"/>
              <w:numPr>
                <w:ilvl w:val="0"/>
                <w:numId w:val="59"/>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2" w:space="0" w:color="BFBFBF"/>
              <w:right w:val="single" w:sz="18" w:space="0" w:color="BFBFBF"/>
            </w:tcBorders>
            <w:shd w:val="clear" w:color="auto" w:fill="auto"/>
            <w:vAlign w:val="center"/>
          </w:tcPr>
          <w:p w14:paraId="5B0EC88F" w14:textId="77777777" w:rsidR="00C12FF7" w:rsidRDefault="00C12FF7">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6130EBAA" w14:textId="77777777" w:rsidR="00C12FF7" w:rsidRDefault="00C12FF7">
            <w:pPr>
              <w:jc w:val="center"/>
              <w:rPr>
                <w:rFonts w:asciiTheme="minorHAnsi" w:hAnsiTheme="minorHAnsi" w:cstheme="minorHAnsi"/>
                <w:b/>
                <w:bCs/>
                <w:sz w:val="20"/>
                <w:szCs w:val="20"/>
              </w:rPr>
            </w:pPr>
          </w:p>
        </w:tc>
      </w:tr>
      <w:tr w:rsidR="00540E47" w:rsidRPr="00EB52AB" w14:paraId="71DCA424" w14:textId="77777777" w:rsidTr="006C657F">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B66EE39" w14:textId="1CDB926B" w:rsidR="00540E47" w:rsidRPr="00EB52AB" w:rsidDel="00F56E12" w:rsidRDefault="00540E47" w:rsidP="00540E47">
            <w:pPr>
              <w:pStyle w:val="Paragrafoelenco1"/>
              <w:numPr>
                <w:ilvl w:val="0"/>
                <w:numId w:val="3"/>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Nel caso in cui l’attuazione del progetto di riferimento si realizzi attraverso l’affidamento di più contratti, l’importo complessivo degli stessi (incluso il contratto oggetto di controllo) rientra nel limite dell’importo ammesso a finanziamento con Decreto dell’Autorità Responsabile?</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6CDBD8C" w14:textId="2E8CC287" w:rsidR="00540E47" w:rsidRPr="00EB52AB" w:rsidRDefault="00540E47" w:rsidP="00540E47">
            <w:pP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22BE555" w14:textId="77777777" w:rsidR="00540E47" w:rsidRDefault="00540E47" w:rsidP="00540E47">
            <w:pPr>
              <w:pStyle w:val="Paragrafoelenco1"/>
              <w:numPr>
                <w:ilvl w:val="0"/>
                <w:numId w:val="9"/>
              </w:numPr>
              <w:ind w:left="159" w:hanging="159"/>
              <w:rPr>
                <w:rFonts w:asciiTheme="minorHAnsi" w:hAnsiTheme="minorHAnsi" w:cstheme="minorHAnsi"/>
                <w:sz w:val="20"/>
                <w:szCs w:val="20"/>
              </w:rPr>
            </w:pPr>
            <w:r>
              <w:rPr>
                <w:rFonts w:asciiTheme="minorHAnsi" w:hAnsiTheme="minorHAnsi" w:cstheme="minorHAnsi"/>
                <w:sz w:val="20"/>
                <w:szCs w:val="20"/>
              </w:rPr>
              <w:t>Contratti</w:t>
            </w:r>
          </w:p>
          <w:p w14:paraId="3909A900" w14:textId="77777777" w:rsidR="00540E47" w:rsidRDefault="00540E47" w:rsidP="00540E47">
            <w:pPr>
              <w:pStyle w:val="Paragrafoelenco1"/>
              <w:numPr>
                <w:ilvl w:val="0"/>
                <w:numId w:val="9"/>
              </w:numPr>
              <w:ind w:left="159" w:hanging="159"/>
              <w:rPr>
                <w:rFonts w:asciiTheme="minorHAnsi" w:hAnsiTheme="minorHAnsi" w:cstheme="minorHAnsi"/>
                <w:sz w:val="20"/>
                <w:szCs w:val="20"/>
              </w:rPr>
            </w:pPr>
            <w:r>
              <w:rPr>
                <w:rFonts w:asciiTheme="minorHAnsi" w:hAnsiTheme="minorHAnsi" w:cstheme="minorHAnsi"/>
                <w:sz w:val="20"/>
                <w:szCs w:val="20"/>
              </w:rPr>
              <w:t>Decreto di ammissione al finanziamento</w:t>
            </w:r>
          </w:p>
          <w:p w14:paraId="0FF6A1DE" w14:textId="42A5248A" w:rsidR="00540E47" w:rsidRPr="00EB52AB" w:rsidRDefault="00540E47" w:rsidP="00540E47">
            <w:pPr>
              <w:pStyle w:val="Paragrafoelenco1"/>
              <w:numPr>
                <w:ilvl w:val="0"/>
                <w:numId w:val="9"/>
              </w:numPr>
              <w:ind w:left="159" w:hanging="159"/>
              <w:rPr>
                <w:rFonts w:asciiTheme="minorHAnsi" w:hAnsiTheme="minorHAnsi" w:cstheme="minorHAnsi"/>
                <w:sz w:val="20"/>
                <w:szCs w:val="20"/>
              </w:rPr>
            </w:pPr>
            <w:r>
              <w:rPr>
                <w:rFonts w:asciiTheme="minorHAnsi" w:hAnsiTheme="minorHAnsi" w:cstheme="minorHAnsi"/>
                <w:sz w:val="20"/>
                <w:szCs w:val="20"/>
              </w:rPr>
              <w:t>Convenzione di Sovvenzione</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03AC7B33" w14:textId="77777777" w:rsidR="00540E47" w:rsidRPr="00EB52AB" w:rsidRDefault="00540E47" w:rsidP="00540E47">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AFEF3D3" w14:textId="77777777" w:rsidR="00540E47" w:rsidRPr="00EB52AB" w:rsidRDefault="00540E47" w:rsidP="00540E47">
            <w:pPr>
              <w:rPr>
                <w:rFonts w:asciiTheme="minorHAnsi" w:hAnsiTheme="minorHAnsi" w:cstheme="minorHAnsi"/>
                <w:sz w:val="20"/>
                <w:szCs w:val="20"/>
              </w:rPr>
            </w:pPr>
          </w:p>
        </w:tc>
      </w:tr>
      <w:tr w:rsidR="00563AB8" w:rsidRPr="00EB52AB" w14:paraId="1478FA8C"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891E5A6" w14:textId="77777777" w:rsidR="00563AB8" w:rsidRPr="00EB52AB" w:rsidDel="00F56E12" w:rsidRDefault="00563AB8" w:rsidP="00E9011B">
            <w:pPr>
              <w:pStyle w:val="Paragrafoelenco1"/>
              <w:numPr>
                <w:ilvl w:val="0"/>
                <w:numId w:val="3"/>
              </w:numPr>
              <w:spacing w:before="120" w:after="120" w:line="276" w:lineRule="auto"/>
              <w:jc w:val="both"/>
              <w:rPr>
                <w:rFonts w:asciiTheme="minorHAnsi" w:hAnsiTheme="minorHAnsi" w:cstheme="minorHAnsi"/>
                <w:sz w:val="20"/>
                <w:szCs w:val="20"/>
              </w:rPr>
            </w:pPr>
            <w:r w:rsidRPr="00EB52AB">
              <w:rPr>
                <w:rFonts w:asciiTheme="minorHAnsi" w:hAnsiTheme="minorHAnsi" w:cstheme="minorHAnsi"/>
                <w:sz w:val="20"/>
                <w:szCs w:val="20"/>
              </w:rPr>
              <w:lastRenderedPageBreak/>
              <w:t>È stata acquisita la dichiarazione della stazione appaltante con cui viene attestata la presenza/assenza di ricorsi avverso l’aggiudicazione?</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023F2C9" w14:textId="77777777" w:rsidR="00563AB8" w:rsidRPr="00EB52AB" w:rsidRDefault="00563AB8" w:rsidP="0054413A">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E25EEED"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Attestazione della stazione appaltante.</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604BAEC5" w14:textId="77777777" w:rsidR="00563AB8" w:rsidRPr="00EB52AB" w:rsidRDefault="00563AB8" w:rsidP="0054413A">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27CB001" w14:textId="77777777" w:rsidR="00563AB8" w:rsidRPr="00EB52AB" w:rsidRDefault="00563AB8" w:rsidP="0054413A">
            <w:pPr>
              <w:rPr>
                <w:rFonts w:asciiTheme="minorHAnsi" w:hAnsiTheme="minorHAnsi" w:cstheme="minorHAnsi"/>
                <w:sz w:val="20"/>
                <w:szCs w:val="20"/>
              </w:rPr>
            </w:pPr>
            <w:r w:rsidRPr="00EB52AB">
              <w:rPr>
                <w:rFonts w:asciiTheme="minorHAnsi" w:hAnsiTheme="minorHAnsi" w:cstheme="minorHAnsi"/>
                <w:i/>
                <w:sz w:val="20"/>
                <w:szCs w:val="20"/>
              </w:rPr>
              <w:t>NB: In caso di ricorsi, specificarne la tipologia e lo stato del procedimento.</w:t>
            </w:r>
          </w:p>
        </w:tc>
      </w:tr>
      <w:tr w:rsidR="00563AB8" w:rsidRPr="00EB52AB" w14:paraId="37CFBDA6"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0307AB8" w14:textId="16419F4B" w:rsidR="00563AB8" w:rsidRPr="00EB52AB" w:rsidRDefault="00260EC1" w:rsidP="00E9011B">
            <w:pPr>
              <w:pStyle w:val="Paragrafoelenco1"/>
              <w:numPr>
                <w:ilvl w:val="0"/>
                <w:numId w:val="3"/>
              </w:numPr>
              <w:spacing w:before="120" w:after="120" w:line="276" w:lineRule="auto"/>
              <w:jc w:val="both"/>
              <w:rPr>
                <w:rFonts w:asciiTheme="minorHAnsi" w:hAnsiTheme="minorHAnsi" w:cstheme="minorHAnsi"/>
                <w:sz w:val="20"/>
                <w:szCs w:val="20"/>
              </w:rPr>
            </w:pPr>
            <w:r>
              <w:rPr>
                <w:rFonts w:asciiTheme="minorHAnsi" w:hAnsiTheme="minorHAnsi" w:cstheme="minorHAnsi"/>
                <w:bCs/>
                <w:sz w:val="20"/>
                <w:szCs w:val="20"/>
              </w:rPr>
              <w:t>N</w:t>
            </w:r>
            <w:r w:rsidRPr="002674CC">
              <w:rPr>
                <w:rFonts w:asciiTheme="minorHAnsi" w:hAnsiTheme="minorHAnsi" w:cstheme="minorHAnsi"/>
                <w:bCs/>
                <w:sz w:val="20"/>
                <w:szCs w:val="20"/>
              </w:rPr>
              <w:t xml:space="preserve">el caso in cui sia stato concordato con l’Autorità </w:t>
            </w:r>
            <w:r>
              <w:rPr>
                <w:rFonts w:asciiTheme="minorHAnsi" w:hAnsiTheme="minorHAnsi" w:cstheme="minorHAnsi"/>
                <w:bCs/>
                <w:sz w:val="20"/>
                <w:szCs w:val="20"/>
              </w:rPr>
              <w:t>di Gestione</w:t>
            </w:r>
            <w:r w:rsidRPr="002674CC">
              <w:rPr>
                <w:rFonts w:asciiTheme="minorHAnsi" w:hAnsiTheme="minorHAnsi" w:cstheme="minorHAnsi"/>
                <w:bCs/>
                <w:sz w:val="20"/>
                <w:szCs w:val="20"/>
              </w:rPr>
              <w:t xml:space="preserve"> l’utilizzo del circuito finanziario che prevede il pagamento delle fatture del soggetto attuatore direttamente da parte dell’Ufficio </w:t>
            </w:r>
            <w:r>
              <w:rPr>
                <w:rFonts w:asciiTheme="minorHAnsi" w:hAnsiTheme="minorHAnsi" w:cstheme="minorHAnsi"/>
                <w:bCs/>
                <w:sz w:val="20"/>
                <w:szCs w:val="20"/>
              </w:rPr>
              <w:t>Economico Finanziario</w:t>
            </w:r>
            <w:r w:rsidRPr="002674CC">
              <w:rPr>
                <w:rFonts w:asciiTheme="minorHAnsi" w:hAnsiTheme="minorHAnsi" w:cstheme="minorHAnsi"/>
                <w:bCs/>
                <w:sz w:val="20"/>
                <w:szCs w:val="20"/>
              </w:rPr>
              <w:t xml:space="preserve"> della Segreteria Tecnica mediante la delegazione di pagamento</w:t>
            </w:r>
            <w:r>
              <w:rPr>
                <w:rFonts w:asciiTheme="minorHAnsi" w:hAnsiTheme="minorHAnsi" w:cstheme="minorHAnsi"/>
                <w:bCs/>
                <w:sz w:val="20"/>
                <w:szCs w:val="20"/>
              </w:rPr>
              <w:t>, n</w:t>
            </w:r>
            <w:r w:rsidR="005B7B25">
              <w:rPr>
                <w:rFonts w:asciiTheme="minorHAnsi" w:hAnsiTheme="minorHAnsi" w:cstheme="minorHAnsi"/>
                <w:bCs/>
                <w:sz w:val="20"/>
                <w:szCs w:val="20"/>
              </w:rPr>
              <w:t xml:space="preserve">el </w:t>
            </w:r>
            <w:r w:rsidR="00563AB8" w:rsidRPr="00EB52AB">
              <w:rPr>
                <w:rFonts w:asciiTheme="minorHAnsi" w:hAnsiTheme="minorHAnsi" w:cstheme="minorHAnsi"/>
                <w:sz w:val="20"/>
                <w:szCs w:val="20"/>
              </w:rPr>
              <w:t>contratto è stato precisato che il pagamento delle spese sostenute dal soggetto attuatore viene effettuato con risorse del Fondo di Rotazione del Ministero dell’Economi</w:t>
            </w:r>
            <w:r w:rsidR="006445D6">
              <w:rPr>
                <w:rFonts w:asciiTheme="minorHAnsi" w:hAnsiTheme="minorHAnsi" w:cstheme="minorHAnsi"/>
                <w:sz w:val="20"/>
                <w:szCs w:val="20"/>
              </w:rPr>
              <w:t>a e delle Finanze, ex L. 183/87</w:t>
            </w:r>
            <w:r w:rsidR="009F7158">
              <w:rPr>
                <w:rFonts w:asciiTheme="minorHAnsi" w:hAnsiTheme="minorHAnsi" w:cstheme="minorHAnsi"/>
                <w:bCs/>
                <w:sz w:val="20"/>
                <w:szCs w:val="20"/>
              </w:rPr>
              <w:t xml:space="preserve">, </w:t>
            </w:r>
            <w:r w:rsidR="009F7158">
              <w:rPr>
                <w:rFonts w:asciiTheme="minorHAnsi" w:hAnsiTheme="minorHAnsi" w:cstheme="minorHAnsi"/>
                <w:bCs/>
                <w:sz w:val="20"/>
                <w:szCs w:val="20"/>
              </w:rPr>
              <w:lastRenderedPageBreak/>
              <w:t>subordinato all’esito positivo dei controlli effettuati dai competenti Uffici della Segreteria Tecnica Amministrativa dei Fondi Europei e Programmi Operativi nazionali</w:t>
            </w:r>
            <w:r w:rsidR="006445D6">
              <w:rPr>
                <w:rFonts w:asciiTheme="minorHAnsi" w:hAnsiTheme="minorHAnsi" w:cstheme="minorHAnsi"/>
                <w:sz w:val="20"/>
                <w:szCs w:val="20"/>
              </w:rPr>
              <w:t>?</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EE09E9D" w14:textId="77777777" w:rsidR="00563AB8" w:rsidRPr="00EB52AB" w:rsidRDefault="00563AB8" w:rsidP="00566C6F">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A31C899"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12E97C76" w14:textId="77777777" w:rsidR="00563AB8" w:rsidRPr="00EB52AB" w:rsidRDefault="00563AB8" w:rsidP="0054413A">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2587D68" w14:textId="77777777" w:rsidR="00563AB8" w:rsidRPr="00EB52AB" w:rsidRDefault="00563AB8" w:rsidP="0054413A">
            <w:pPr>
              <w:rPr>
                <w:rFonts w:asciiTheme="minorHAnsi" w:hAnsiTheme="minorHAnsi" w:cstheme="minorHAnsi"/>
                <w:sz w:val="20"/>
                <w:szCs w:val="20"/>
              </w:rPr>
            </w:pPr>
          </w:p>
        </w:tc>
      </w:tr>
      <w:tr w:rsidR="009018C4" w:rsidRPr="00EB52AB" w14:paraId="03D4FADF"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F02E8BF" w14:textId="359A167A" w:rsidR="009018C4" w:rsidRDefault="009018C4" w:rsidP="009018C4">
            <w:pPr>
              <w:pStyle w:val="Paragrafoelenco1"/>
              <w:numPr>
                <w:ilvl w:val="0"/>
                <w:numId w:val="3"/>
              </w:numPr>
              <w:spacing w:before="120" w:after="120" w:line="276" w:lineRule="auto"/>
              <w:jc w:val="both"/>
              <w:rPr>
                <w:rFonts w:asciiTheme="minorHAnsi" w:hAnsiTheme="minorHAnsi" w:cstheme="minorHAnsi"/>
                <w:bCs/>
                <w:sz w:val="20"/>
                <w:szCs w:val="20"/>
              </w:rPr>
            </w:pPr>
            <w:r w:rsidRPr="00184188">
              <w:rPr>
                <w:rFonts w:asciiTheme="minorHAnsi" w:hAnsiTheme="minorHAnsi" w:cstheme="minorHAnsi"/>
                <w:bCs/>
                <w:sz w:val="20"/>
                <w:szCs w:val="20"/>
              </w:rPr>
              <w:t>Qualora</w:t>
            </w:r>
            <w:r w:rsidR="000849D9">
              <w:rPr>
                <w:rFonts w:asciiTheme="minorHAnsi" w:hAnsiTheme="minorHAnsi" w:cstheme="minorHAnsi"/>
                <w:bCs/>
                <w:sz w:val="20"/>
                <w:szCs w:val="20"/>
              </w:rPr>
              <w:t xml:space="preserve"> il bando sia stato pubblicato </w:t>
            </w:r>
            <w:r w:rsidRPr="00184188">
              <w:rPr>
                <w:rFonts w:asciiTheme="minorHAnsi" w:hAnsiTheme="minorHAnsi" w:cstheme="minorHAnsi"/>
                <w:bCs/>
                <w:sz w:val="20"/>
                <w:szCs w:val="20"/>
              </w:rPr>
              <w:t xml:space="preserve"> </w:t>
            </w:r>
            <w:r w:rsidR="000849D9" w:rsidRPr="00184188">
              <w:rPr>
                <w:rFonts w:asciiTheme="minorHAnsi" w:hAnsiTheme="minorHAnsi" w:cstheme="minorHAnsi"/>
                <w:bCs/>
                <w:sz w:val="20"/>
                <w:szCs w:val="20"/>
              </w:rPr>
              <w:t>successivamente al 27/01/2022</w:t>
            </w:r>
            <w:r w:rsidR="000849D9">
              <w:rPr>
                <w:rFonts w:asciiTheme="minorHAnsi" w:hAnsiTheme="minorHAnsi" w:cstheme="minorHAnsi"/>
                <w:bCs/>
                <w:sz w:val="20"/>
                <w:szCs w:val="20"/>
              </w:rPr>
              <w:t xml:space="preserve"> o qualora </w:t>
            </w:r>
            <w:r w:rsidRPr="00184188">
              <w:rPr>
                <w:rFonts w:asciiTheme="minorHAnsi" w:hAnsiTheme="minorHAnsi" w:cstheme="minorHAnsi"/>
                <w:bCs/>
                <w:sz w:val="20"/>
                <w:szCs w:val="20"/>
              </w:rPr>
              <w:t>gli inviti a presentare le offerte siano stati inviati</w:t>
            </w:r>
            <w:r w:rsidR="00D5097D">
              <w:rPr>
                <w:rFonts w:asciiTheme="minorHAnsi" w:hAnsiTheme="minorHAnsi" w:cstheme="minorHAnsi"/>
                <w:bCs/>
                <w:sz w:val="20"/>
                <w:szCs w:val="20"/>
              </w:rPr>
              <w:t xml:space="preserve"> successivamente a tale data</w:t>
            </w:r>
            <w:r w:rsidRPr="00184188">
              <w:rPr>
                <w:rFonts w:asciiTheme="minorHAnsi" w:hAnsiTheme="minorHAnsi" w:cstheme="minorHAnsi"/>
                <w:bCs/>
                <w:sz w:val="20"/>
                <w:szCs w:val="20"/>
              </w:rPr>
              <w:t xml:space="preserve">, nel contratto sono state inserite le </w:t>
            </w:r>
            <w:r w:rsidRPr="00184188">
              <w:rPr>
                <w:rFonts w:asciiTheme="minorHAnsi" w:hAnsiTheme="minorHAnsi" w:cstheme="minorHAnsi"/>
                <w:b/>
                <w:bCs/>
                <w:sz w:val="20"/>
                <w:szCs w:val="20"/>
              </w:rPr>
              <w:t>clausole di revisione dei prezzi</w:t>
            </w:r>
            <w:r w:rsidRPr="00184188">
              <w:rPr>
                <w:rFonts w:asciiTheme="minorHAnsi" w:hAnsiTheme="minorHAnsi" w:cstheme="minorHAnsi"/>
                <w:bCs/>
                <w:sz w:val="20"/>
                <w:szCs w:val="20"/>
              </w:rPr>
              <w:t xml:space="preserve"> previste dall'articolo 106, comma 1, lettera a), primo periodo, del d.lgs.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DA7B70A"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625B155" w14:textId="60895A55" w:rsidR="009018C4" w:rsidRPr="00EB52AB" w:rsidRDefault="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2F10D449"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3ACB628" w14:textId="77777777" w:rsidR="009018C4" w:rsidRPr="00EB52AB" w:rsidRDefault="009018C4" w:rsidP="009018C4">
            <w:pPr>
              <w:rPr>
                <w:rFonts w:asciiTheme="minorHAnsi" w:hAnsiTheme="minorHAnsi" w:cstheme="minorHAnsi"/>
                <w:sz w:val="20"/>
                <w:szCs w:val="20"/>
              </w:rPr>
            </w:pPr>
          </w:p>
        </w:tc>
      </w:tr>
      <w:tr w:rsidR="009018C4" w:rsidRPr="00EB52AB" w14:paraId="288D282C"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7AB4BFE" w14:textId="77777777"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 xml:space="preserve">Nel contratto è stato specificato che la fattura, oltre agli elementi previsti dalla normativa di </w:t>
            </w:r>
            <w:r w:rsidRPr="00EB52AB">
              <w:rPr>
                <w:rFonts w:asciiTheme="minorHAnsi" w:hAnsiTheme="minorHAnsi" w:cstheme="minorHAnsi"/>
                <w:sz w:val="20"/>
                <w:szCs w:val="20"/>
              </w:rPr>
              <w:lastRenderedPageBreak/>
              <w:t>riferimento, dovrà riportare il numero del contratto, il CIG, il CUP, l’oggetto dell’attività prestata?</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18F1C13"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A34E5B6"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A5D44AB"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7202DE2" w14:textId="77777777" w:rsidR="009018C4" w:rsidRPr="00EB52AB" w:rsidRDefault="009018C4" w:rsidP="009018C4">
            <w:pPr>
              <w:rPr>
                <w:rFonts w:asciiTheme="minorHAnsi" w:hAnsiTheme="minorHAnsi" w:cstheme="minorHAnsi"/>
                <w:sz w:val="20"/>
                <w:szCs w:val="20"/>
              </w:rPr>
            </w:pPr>
          </w:p>
        </w:tc>
      </w:tr>
      <w:tr w:rsidR="009018C4" w:rsidRPr="00EB52AB" w14:paraId="6C197291"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A4AD735" w14:textId="77777777"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 xml:space="preserve">Nel contratto è stato previsto che lo stesso è sottoposto alla condizione sospensiva dell'esito positivo del </w:t>
            </w:r>
            <w:r>
              <w:rPr>
                <w:rFonts w:asciiTheme="minorHAnsi" w:hAnsiTheme="minorHAnsi" w:cstheme="minorHAnsi"/>
                <w:sz w:val="20"/>
                <w:szCs w:val="20"/>
              </w:rPr>
              <w:t>c</w:t>
            </w:r>
            <w:r w:rsidRPr="00EB52AB">
              <w:rPr>
                <w:rFonts w:asciiTheme="minorHAnsi" w:hAnsiTheme="minorHAnsi" w:cstheme="minorHAnsi"/>
                <w:sz w:val="20"/>
                <w:szCs w:val="20"/>
              </w:rPr>
              <w:t xml:space="preserve">ontrollo della Corte dei </w:t>
            </w:r>
            <w:r>
              <w:rPr>
                <w:rFonts w:asciiTheme="minorHAnsi" w:hAnsiTheme="minorHAnsi" w:cstheme="minorHAnsi"/>
                <w:sz w:val="20"/>
                <w:szCs w:val="20"/>
              </w:rPr>
              <w:t>Conti di cui all’art. 3, comma 1</w:t>
            </w:r>
            <w:r w:rsidRPr="00EB52AB">
              <w:rPr>
                <w:rFonts w:asciiTheme="minorHAnsi" w:hAnsiTheme="minorHAnsi" w:cstheme="minorHAnsi"/>
                <w:sz w:val="20"/>
                <w:szCs w:val="20"/>
              </w:rPr>
              <w:t>, lett. g) della Legge 14.1.1994, n. 20?</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42EE113"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57D610F"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3601370B"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7A97C7B" w14:textId="77777777" w:rsidR="009018C4" w:rsidRPr="00EB52AB" w:rsidRDefault="009018C4" w:rsidP="009018C4">
            <w:pPr>
              <w:rPr>
                <w:rFonts w:asciiTheme="minorHAnsi" w:hAnsiTheme="minorHAnsi" w:cstheme="minorHAnsi"/>
                <w:sz w:val="20"/>
                <w:szCs w:val="20"/>
              </w:rPr>
            </w:pPr>
          </w:p>
        </w:tc>
      </w:tr>
      <w:tr w:rsidR="009018C4" w:rsidRPr="00EB52AB" w14:paraId="52B8FEA3"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74D167E" w14:textId="5851B75D" w:rsidR="009018C4" w:rsidRPr="00E9011B" w:rsidRDefault="009A3BB3" w:rsidP="009018C4">
            <w:pPr>
              <w:pStyle w:val="Paragrafoelenco"/>
              <w:numPr>
                <w:ilvl w:val="0"/>
                <w:numId w:val="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caso di appalto di lavori, qualora i</w:t>
            </w:r>
            <w:r w:rsidR="009018C4" w:rsidRPr="00A808DA">
              <w:rPr>
                <w:rFonts w:asciiTheme="minorHAnsi" w:hAnsiTheme="minorHAnsi" w:cstheme="minorHAnsi"/>
                <w:sz w:val="20"/>
                <w:szCs w:val="20"/>
              </w:rPr>
              <w:t xml:space="preserve">l contratto </w:t>
            </w:r>
            <w:r>
              <w:rPr>
                <w:rFonts w:asciiTheme="minorHAnsi" w:hAnsiTheme="minorHAnsi" w:cstheme="minorHAnsi"/>
                <w:sz w:val="20"/>
                <w:szCs w:val="20"/>
              </w:rPr>
              <w:t>preveda</w:t>
            </w:r>
            <w:r w:rsidR="009018C4" w:rsidRPr="00A808DA">
              <w:rPr>
                <w:rFonts w:asciiTheme="minorHAnsi" w:hAnsiTheme="minorHAnsi" w:cstheme="minorHAnsi"/>
                <w:sz w:val="20"/>
                <w:szCs w:val="20"/>
              </w:rPr>
              <w:t xml:space="preserve"> un termine di pagamento superiore a 30 giorni – e comunque non superiore a 60 giorni - decorrenti dall’adozione di ogni stato avanzamento lavori, tale scelta è stata congruamente motivata ai sensi dell’art. 113-bis comma 1 del d.lgs. </w:t>
            </w:r>
            <w:r w:rsidR="009018C4" w:rsidRPr="00A808DA">
              <w:rPr>
                <w:rFonts w:asciiTheme="minorHAnsi" w:hAnsiTheme="minorHAnsi" w:cstheme="minorHAnsi"/>
                <w:sz w:val="20"/>
                <w:szCs w:val="20"/>
              </w:rPr>
              <w:lastRenderedPageBreak/>
              <w:t>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364B651"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9B31365"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5FBFEF4"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F70BABE" w14:textId="77777777" w:rsidR="009018C4" w:rsidRPr="00EB52AB" w:rsidRDefault="009018C4" w:rsidP="009018C4">
            <w:pPr>
              <w:rPr>
                <w:rFonts w:asciiTheme="minorHAnsi" w:hAnsiTheme="minorHAnsi" w:cstheme="minorHAnsi"/>
                <w:sz w:val="20"/>
                <w:szCs w:val="20"/>
              </w:rPr>
            </w:pPr>
          </w:p>
        </w:tc>
      </w:tr>
      <w:tr w:rsidR="009018C4" w:rsidRPr="00EB52AB" w14:paraId="28EE69DE"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E0D978C" w14:textId="77777777" w:rsidR="009018C4" w:rsidRPr="00EB52AB" w:rsidRDefault="009018C4" w:rsidP="009018C4">
            <w:pPr>
              <w:pStyle w:val="Paragrafoelenco"/>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 xml:space="preserve">Nel contratto è stato inserito, solo nel caso in cui sia stato concordato con l’Autorità Responsabile l’utilizzo del circuito finanziario che prevede il pagamento delle fatture del soggetto attuatore direttamente da parte dell’Ufficio </w:t>
            </w:r>
            <w:r>
              <w:rPr>
                <w:rFonts w:asciiTheme="minorHAnsi" w:hAnsiTheme="minorHAnsi" w:cstheme="minorHAnsi"/>
                <w:sz w:val="20"/>
                <w:szCs w:val="20"/>
              </w:rPr>
              <w:t xml:space="preserve">Economico Finanziario </w:t>
            </w:r>
            <w:r w:rsidRPr="00EB52AB">
              <w:rPr>
                <w:rFonts w:asciiTheme="minorHAnsi" w:hAnsiTheme="minorHAnsi" w:cstheme="minorHAnsi"/>
                <w:sz w:val="20"/>
                <w:szCs w:val="20"/>
              </w:rPr>
              <w:t>della Segreteria Tecnica mediante la delegazione di pagamento</w:t>
            </w:r>
            <w:r>
              <w:rPr>
                <w:rFonts w:asciiTheme="minorHAnsi" w:hAnsiTheme="minorHAnsi" w:cstheme="minorHAnsi"/>
                <w:sz w:val="20"/>
                <w:szCs w:val="20"/>
              </w:rPr>
              <w:t>:</w:t>
            </w:r>
            <w:r w:rsidRPr="00EB52AB">
              <w:rPr>
                <w:rFonts w:asciiTheme="minorHAnsi" w:hAnsiTheme="minorHAnsi" w:cstheme="minorHAnsi"/>
                <w:sz w:val="20"/>
                <w:szCs w:val="20"/>
              </w:rPr>
              <w:t xml:space="preserve"> “</w:t>
            </w:r>
            <w:r w:rsidRPr="00EB52AB">
              <w:rPr>
                <w:rFonts w:asciiTheme="minorHAnsi" w:hAnsiTheme="minorHAnsi" w:cstheme="minorHAnsi"/>
                <w:i/>
                <w:sz w:val="20"/>
                <w:szCs w:val="20"/>
              </w:rPr>
              <w:t xml:space="preserve">Al pagamento delle spese sostenute dal soggetto attuatore è delegato il Ministero dell’Interno, per il tramite dell’Ufficio </w:t>
            </w:r>
            <w:r w:rsidRPr="00BB1FDA">
              <w:rPr>
                <w:rFonts w:asciiTheme="minorHAnsi" w:hAnsiTheme="minorHAnsi" w:cstheme="minorHAnsi"/>
                <w:i/>
                <w:sz w:val="20"/>
                <w:szCs w:val="20"/>
              </w:rPr>
              <w:t>Economico Finanziario</w:t>
            </w:r>
            <w:r>
              <w:rPr>
                <w:rFonts w:asciiTheme="minorHAnsi" w:hAnsiTheme="minorHAnsi" w:cstheme="minorHAnsi"/>
                <w:sz w:val="20"/>
                <w:szCs w:val="20"/>
              </w:rPr>
              <w:t xml:space="preserve"> </w:t>
            </w:r>
            <w:r w:rsidRPr="00EB52AB">
              <w:rPr>
                <w:rFonts w:asciiTheme="minorHAnsi" w:hAnsiTheme="minorHAnsi" w:cstheme="minorHAnsi"/>
                <w:i/>
                <w:sz w:val="20"/>
                <w:szCs w:val="20"/>
              </w:rPr>
              <w:t xml:space="preserve">della Segreteria Tecnica Amministrativa per la gestione dei Fondi Europei e Programmi Operativi </w:t>
            </w:r>
            <w:r w:rsidRPr="00EB52AB">
              <w:rPr>
                <w:rFonts w:asciiTheme="minorHAnsi" w:hAnsiTheme="minorHAnsi" w:cstheme="minorHAnsi"/>
                <w:i/>
                <w:sz w:val="20"/>
                <w:szCs w:val="20"/>
              </w:rPr>
              <w:lastRenderedPageBreak/>
              <w:t>Nazionali.</w:t>
            </w:r>
            <w:r w:rsidRPr="00EB52AB">
              <w:rPr>
                <w:rFonts w:asciiTheme="minorHAnsi" w:hAnsiTheme="minorHAnsi" w:cstheme="minorHAnsi"/>
                <w:sz w:val="20"/>
                <w:szCs w:val="20"/>
              </w:rPr>
              <w:t>”?</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A7B91A8"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18F8B8F"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3AE9C943"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5DAE0CA" w14:textId="77777777" w:rsidR="009018C4" w:rsidRPr="00EB52AB" w:rsidRDefault="009018C4" w:rsidP="009018C4">
            <w:pPr>
              <w:rPr>
                <w:rFonts w:asciiTheme="minorHAnsi" w:hAnsiTheme="minorHAnsi" w:cstheme="minorHAnsi"/>
                <w:sz w:val="20"/>
                <w:szCs w:val="20"/>
              </w:rPr>
            </w:pPr>
          </w:p>
        </w:tc>
      </w:tr>
      <w:tr w:rsidR="009018C4" w:rsidRPr="00EB52AB" w14:paraId="792788AF"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D60443C" w14:textId="77777777" w:rsidR="009018C4" w:rsidRPr="00EB52AB" w:rsidRDefault="009018C4" w:rsidP="009018C4">
            <w:pPr>
              <w:pStyle w:val="Paragrafoelenco1"/>
              <w:numPr>
                <w:ilvl w:val="0"/>
                <w:numId w:val="3"/>
              </w:numPr>
              <w:spacing w:before="120" w:after="120" w:line="276" w:lineRule="auto"/>
              <w:jc w:val="both"/>
              <w:rPr>
                <w:rFonts w:asciiTheme="minorHAnsi" w:hAnsiTheme="minorHAnsi" w:cstheme="minorHAnsi"/>
                <w:sz w:val="20"/>
                <w:szCs w:val="20"/>
              </w:rPr>
            </w:pPr>
            <w:r w:rsidRPr="00EB52AB">
              <w:rPr>
                <w:rFonts w:asciiTheme="minorHAnsi" w:hAnsiTheme="minorHAnsi" w:cstheme="minorHAnsi"/>
                <w:sz w:val="20"/>
                <w:szCs w:val="20"/>
              </w:rPr>
              <w:t>Nei contratti di appalto, subappalto e in quelli stipulati con i subcontraenti della filiera delle imprese a qualsiasi titolo interessate è stata prevista:</w:t>
            </w:r>
          </w:p>
          <w:p w14:paraId="5126A2CA" w14:textId="77777777" w:rsidR="009018C4" w:rsidRPr="00EB52AB" w:rsidRDefault="009018C4" w:rsidP="009018C4">
            <w:pPr>
              <w:pStyle w:val="Paragrafoelenco"/>
              <w:numPr>
                <w:ilvl w:val="0"/>
                <w:numId w:val="25"/>
              </w:numPr>
              <w:spacing w:before="120" w:after="120" w:line="276" w:lineRule="auto"/>
              <w:ind w:hanging="357"/>
              <w:contextualSpacing/>
              <w:jc w:val="both"/>
              <w:rPr>
                <w:rFonts w:asciiTheme="minorHAnsi" w:hAnsiTheme="minorHAnsi" w:cstheme="minorHAnsi"/>
                <w:sz w:val="20"/>
                <w:szCs w:val="20"/>
              </w:rPr>
            </w:pPr>
            <w:r w:rsidRPr="00EB52AB">
              <w:rPr>
                <w:rFonts w:asciiTheme="minorHAnsi" w:hAnsiTheme="minorHAnsi" w:cstheme="minorHAnsi"/>
                <w:sz w:val="20"/>
                <w:szCs w:val="20"/>
              </w:rPr>
              <w:t>un’apposita clausola con la quale l’appaltatore si  assume gli obblighi di tracciabilità dei flussi finanziari dì cui alla legge 136/2010?</w:t>
            </w:r>
          </w:p>
          <w:p w14:paraId="523FF5ED" w14:textId="77777777" w:rsidR="009018C4" w:rsidRPr="00EB52AB" w:rsidRDefault="009018C4" w:rsidP="009018C4">
            <w:pPr>
              <w:pStyle w:val="Paragrafoelenco"/>
              <w:numPr>
                <w:ilvl w:val="0"/>
                <w:numId w:val="25"/>
              </w:numPr>
              <w:spacing w:before="120" w:after="120" w:line="276" w:lineRule="auto"/>
              <w:ind w:hanging="357"/>
              <w:contextualSpacing/>
              <w:jc w:val="both"/>
              <w:rPr>
                <w:rFonts w:asciiTheme="minorHAnsi" w:hAnsiTheme="minorHAnsi" w:cstheme="minorHAnsi"/>
                <w:sz w:val="20"/>
                <w:szCs w:val="20"/>
              </w:rPr>
            </w:pPr>
            <w:r w:rsidRPr="00EB52AB">
              <w:rPr>
                <w:rFonts w:asciiTheme="minorHAnsi" w:hAnsiTheme="minorHAnsi" w:cstheme="minorHAnsi"/>
                <w:sz w:val="20"/>
                <w:szCs w:val="20"/>
              </w:rPr>
              <w:t xml:space="preserve">la clausola con la quale l’appaltatore, in caso di subappalto, si impegna a dare immediata comunicazione alla stazione appaltante ed alla Prefettura </w:t>
            </w:r>
            <w:r w:rsidRPr="00EB52AB">
              <w:rPr>
                <w:rFonts w:asciiTheme="minorHAnsi" w:hAnsiTheme="minorHAnsi" w:cstheme="minorHAnsi"/>
                <w:sz w:val="20"/>
                <w:szCs w:val="20"/>
              </w:rPr>
              <w:lastRenderedPageBreak/>
              <w:t xml:space="preserve">competente della notizia di inadempimento della propria controparte </w:t>
            </w:r>
            <w:r>
              <w:rPr>
                <w:rFonts w:asciiTheme="minorHAnsi" w:hAnsiTheme="minorHAnsi" w:cstheme="minorHAnsi"/>
                <w:sz w:val="20"/>
                <w:szCs w:val="20"/>
              </w:rPr>
              <w:t>(</w:t>
            </w:r>
            <w:r w:rsidRPr="00EB52AB">
              <w:rPr>
                <w:rFonts w:asciiTheme="minorHAnsi" w:hAnsiTheme="minorHAnsi" w:cstheme="minorHAnsi"/>
                <w:sz w:val="20"/>
                <w:szCs w:val="20"/>
              </w:rPr>
              <w:t>subappaltatore/subcontraente) agli obblighi di tracciabilità finanziaria?</w:t>
            </w:r>
          </w:p>
          <w:p w14:paraId="7ACA5711" w14:textId="77777777" w:rsidR="009018C4" w:rsidRPr="00EB52AB" w:rsidRDefault="009018C4" w:rsidP="009018C4">
            <w:pPr>
              <w:pStyle w:val="Paragrafoelenco"/>
              <w:numPr>
                <w:ilvl w:val="0"/>
                <w:numId w:val="25"/>
              </w:numPr>
              <w:spacing w:before="120" w:after="120" w:line="276" w:lineRule="auto"/>
              <w:ind w:hanging="357"/>
              <w:contextualSpacing/>
              <w:jc w:val="both"/>
              <w:rPr>
                <w:rFonts w:asciiTheme="minorHAnsi" w:hAnsiTheme="minorHAnsi" w:cstheme="minorHAnsi"/>
                <w:sz w:val="20"/>
                <w:szCs w:val="20"/>
              </w:rPr>
            </w:pPr>
            <w:r w:rsidRPr="00EB52AB">
              <w:rPr>
                <w:rFonts w:asciiTheme="minorHAnsi" w:hAnsiTheme="minorHAnsi" w:cstheme="minorHAnsi"/>
                <w:sz w:val="20"/>
                <w:szCs w:val="20"/>
              </w:rPr>
              <w:t>nell’ipotesi in cui l’appaltatore sia un RTI, la clausola con la quale la mandataria si impegna a rispettare nei pagamenti effettuati verso le mandanti le clausole di tracciabilità?</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51069E27" w14:textId="77777777" w:rsidR="009018C4" w:rsidRDefault="009018C4" w:rsidP="009018C4">
            <w:pPr>
              <w:tabs>
                <w:tab w:val="left" w:pos="96"/>
                <w:tab w:val="left" w:pos="380"/>
              </w:tabs>
              <w:rPr>
                <w:rFonts w:asciiTheme="minorHAnsi" w:hAnsiTheme="minorHAnsi" w:cstheme="minorHAnsi"/>
                <w:sz w:val="20"/>
                <w:szCs w:val="20"/>
              </w:rPr>
            </w:pPr>
          </w:p>
          <w:p w14:paraId="3C21746B" w14:textId="77777777" w:rsidR="009018C4" w:rsidRDefault="009018C4" w:rsidP="009018C4">
            <w:pPr>
              <w:tabs>
                <w:tab w:val="left" w:pos="96"/>
                <w:tab w:val="left" w:pos="380"/>
              </w:tabs>
              <w:rPr>
                <w:rFonts w:asciiTheme="minorHAnsi" w:hAnsiTheme="minorHAnsi" w:cstheme="minorHAnsi"/>
                <w:sz w:val="20"/>
                <w:szCs w:val="20"/>
              </w:rPr>
            </w:pPr>
          </w:p>
          <w:p w14:paraId="454B4A35" w14:textId="77777777" w:rsidR="009018C4" w:rsidRDefault="009018C4" w:rsidP="009018C4">
            <w:pPr>
              <w:tabs>
                <w:tab w:val="left" w:pos="96"/>
                <w:tab w:val="left" w:pos="380"/>
              </w:tabs>
              <w:rPr>
                <w:rFonts w:asciiTheme="minorHAnsi" w:hAnsiTheme="minorHAnsi" w:cstheme="minorHAnsi"/>
                <w:sz w:val="20"/>
                <w:szCs w:val="20"/>
              </w:rPr>
            </w:pPr>
          </w:p>
          <w:p w14:paraId="38A0AC7D" w14:textId="77777777" w:rsidR="009018C4" w:rsidRDefault="009018C4" w:rsidP="009018C4">
            <w:pPr>
              <w:tabs>
                <w:tab w:val="left" w:pos="96"/>
                <w:tab w:val="left" w:pos="380"/>
              </w:tabs>
              <w:rPr>
                <w:rFonts w:asciiTheme="minorHAnsi" w:hAnsiTheme="minorHAnsi" w:cstheme="minorHAnsi"/>
                <w:sz w:val="20"/>
                <w:szCs w:val="20"/>
              </w:rPr>
            </w:pPr>
          </w:p>
          <w:p w14:paraId="52A5C630" w14:textId="77777777" w:rsidR="009018C4" w:rsidRDefault="009018C4" w:rsidP="009018C4">
            <w:pPr>
              <w:tabs>
                <w:tab w:val="left" w:pos="96"/>
                <w:tab w:val="left" w:pos="380"/>
              </w:tabs>
              <w:rPr>
                <w:rFonts w:asciiTheme="minorHAnsi" w:hAnsiTheme="minorHAnsi" w:cstheme="minorHAnsi"/>
                <w:sz w:val="20"/>
                <w:szCs w:val="20"/>
              </w:rPr>
            </w:pPr>
          </w:p>
          <w:p w14:paraId="3F8F9E49" w14:textId="77777777" w:rsidR="009018C4" w:rsidRDefault="009018C4" w:rsidP="009018C4">
            <w:pPr>
              <w:tabs>
                <w:tab w:val="left" w:pos="96"/>
                <w:tab w:val="left" w:pos="380"/>
              </w:tabs>
              <w:rPr>
                <w:rFonts w:asciiTheme="minorHAnsi" w:hAnsiTheme="minorHAnsi" w:cstheme="minorHAnsi"/>
                <w:sz w:val="20"/>
                <w:szCs w:val="20"/>
              </w:rPr>
            </w:pPr>
            <w:r>
              <w:rPr>
                <w:rFonts w:asciiTheme="minorHAnsi" w:hAnsiTheme="minorHAnsi" w:cstheme="minorHAnsi"/>
                <w:sz w:val="20"/>
                <w:szCs w:val="20"/>
              </w:rPr>
              <w:t xml:space="preserve">a) </w:t>
            </w:r>
          </w:p>
          <w:p w14:paraId="1499B3B4" w14:textId="77777777" w:rsidR="009018C4" w:rsidRDefault="009018C4" w:rsidP="009018C4">
            <w:pPr>
              <w:tabs>
                <w:tab w:val="left" w:pos="96"/>
                <w:tab w:val="left" w:pos="380"/>
              </w:tabs>
              <w:rPr>
                <w:rFonts w:asciiTheme="minorHAnsi" w:hAnsiTheme="minorHAnsi" w:cstheme="minorHAnsi"/>
                <w:sz w:val="20"/>
                <w:szCs w:val="20"/>
              </w:rPr>
            </w:pPr>
          </w:p>
          <w:p w14:paraId="53BB073E" w14:textId="77777777" w:rsidR="009018C4" w:rsidRDefault="009018C4" w:rsidP="009018C4">
            <w:pPr>
              <w:tabs>
                <w:tab w:val="left" w:pos="96"/>
                <w:tab w:val="left" w:pos="380"/>
              </w:tabs>
              <w:rPr>
                <w:rFonts w:asciiTheme="minorHAnsi" w:hAnsiTheme="minorHAnsi" w:cstheme="minorHAnsi"/>
                <w:sz w:val="20"/>
                <w:szCs w:val="20"/>
              </w:rPr>
            </w:pPr>
          </w:p>
          <w:p w14:paraId="6FA7EAB0" w14:textId="77777777" w:rsidR="009018C4" w:rsidRDefault="009018C4" w:rsidP="009018C4">
            <w:pPr>
              <w:tabs>
                <w:tab w:val="left" w:pos="96"/>
                <w:tab w:val="left" w:pos="380"/>
              </w:tabs>
              <w:rPr>
                <w:rFonts w:asciiTheme="minorHAnsi" w:hAnsiTheme="minorHAnsi" w:cstheme="minorHAnsi"/>
                <w:sz w:val="20"/>
                <w:szCs w:val="20"/>
              </w:rPr>
            </w:pPr>
          </w:p>
          <w:p w14:paraId="37000B71" w14:textId="77777777" w:rsidR="009018C4" w:rsidRDefault="009018C4" w:rsidP="009018C4">
            <w:pPr>
              <w:tabs>
                <w:tab w:val="left" w:pos="96"/>
                <w:tab w:val="left" w:pos="380"/>
              </w:tabs>
              <w:rPr>
                <w:rFonts w:asciiTheme="minorHAnsi" w:hAnsiTheme="minorHAnsi" w:cstheme="minorHAnsi"/>
                <w:sz w:val="20"/>
                <w:szCs w:val="20"/>
              </w:rPr>
            </w:pPr>
          </w:p>
          <w:p w14:paraId="73246548" w14:textId="77777777" w:rsidR="009018C4" w:rsidRDefault="009018C4" w:rsidP="009018C4">
            <w:pPr>
              <w:tabs>
                <w:tab w:val="left" w:pos="96"/>
                <w:tab w:val="left" w:pos="380"/>
              </w:tabs>
              <w:rPr>
                <w:rFonts w:asciiTheme="minorHAnsi" w:hAnsiTheme="minorHAnsi" w:cstheme="minorHAnsi"/>
                <w:sz w:val="20"/>
                <w:szCs w:val="20"/>
              </w:rPr>
            </w:pPr>
            <w:r>
              <w:rPr>
                <w:rFonts w:asciiTheme="minorHAnsi" w:hAnsiTheme="minorHAnsi" w:cstheme="minorHAnsi"/>
                <w:sz w:val="20"/>
                <w:szCs w:val="20"/>
              </w:rPr>
              <w:t xml:space="preserve">b) </w:t>
            </w:r>
          </w:p>
          <w:p w14:paraId="038E6727" w14:textId="77777777" w:rsidR="009018C4" w:rsidRDefault="009018C4" w:rsidP="009018C4">
            <w:pPr>
              <w:tabs>
                <w:tab w:val="left" w:pos="96"/>
                <w:tab w:val="left" w:pos="380"/>
              </w:tabs>
              <w:rPr>
                <w:rFonts w:asciiTheme="minorHAnsi" w:hAnsiTheme="minorHAnsi" w:cstheme="minorHAnsi"/>
                <w:sz w:val="20"/>
                <w:szCs w:val="20"/>
              </w:rPr>
            </w:pPr>
          </w:p>
          <w:p w14:paraId="7E8E45CD" w14:textId="77777777" w:rsidR="009018C4" w:rsidRDefault="009018C4" w:rsidP="009018C4">
            <w:pPr>
              <w:tabs>
                <w:tab w:val="left" w:pos="96"/>
                <w:tab w:val="left" w:pos="380"/>
              </w:tabs>
              <w:rPr>
                <w:rFonts w:asciiTheme="minorHAnsi" w:hAnsiTheme="minorHAnsi" w:cstheme="minorHAnsi"/>
                <w:sz w:val="20"/>
                <w:szCs w:val="20"/>
              </w:rPr>
            </w:pPr>
          </w:p>
          <w:p w14:paraId="7551D806" w14:textId="77777777" w:rsidR="009018C4" w:rsidRDefault="009018C4" w:rsidP="009018C4">
            <w:pPr>
              <w:tabs>
                <w:tab w:val="left" w:pos="96"/>
                <w:tab w:val="left" w:pos="380"/>
              </w:tabs>
              <w:rPr>
                <w:rFonts w:asciiTheme="minorHAnsi" w:hAnsiTheme="minorHAnsi" w:cstheme="minorHAnsi"/>
                <w:sz w:val="20"/>
                <w:szCs w:val="20"/>
              </w:rPr>
            </w:pPr>
          </w:p>
          <w:p w14:paraId="603653EB" w14:textId="77777777" w:rsidR="009018C4" w:rsidRDefault="009018C4" w:rsidP="009018C4">
            <w:pPr>
              <w:tabs>
                <w:tab w:val="left" w:pos="96"/>
                <w:tab w:val="left" w:pos="380"/>
              </w:tabs>
              <w:rPr>
                <w:rFonts w:asciiTheme="minorHAnsi" w:hAnsiTheme="minorHAnsi" w:cstheme="minorHAnsi"/>
                <w:sz w:val="20"/>
                <w:szCs w:val="20"/>
              </w:rPr>
            </w:pPr>
          </w:p>
          <w:p w14:paraId="656194A7" w14:textId="77777777" w:rsidR="009018C4" w:rsidRDefault="009018C4" w:rsidP="009018C4">
            <w:pPr>
              <w:tabs>
                <w:tab w:val="left" w:pos="96"/>
                <w:tab w:val="left" w:pos="380"/>
              </w:tabs>
              <w:rPr>
                <w:rFonts w:asciiTheme="minorHAnsi" w:hAnsiTheme="minorHAnsi" w:cstheme="minorHAnsi"/>
                <w:sz w:val="20"/>
                <w:szCs w:val="20"/>
              </w:rPr>
            </w:pPr>
          </w:p>
          <w:p w14:paraId="4C1297FB" w14:textId="77777777" w:rsidR="009018C4" w:rsidRDefault="009018C4" w:rsidP="009018C4">
            <w:pPr>
              <w:tabs>
                <w:tab w:val="left" w:pos="96"/>
                <w:tab w:val="left" w:pos="380"/>
              </w:tabs>
              <w:rPr>
                <w:rFonts w:asciiTheme="minorHAnsi" w:hAnsiTheme="minorHAnsi" w:cstheme="minorHAnsi"/>
                <w:sz w:val="20"/>
                <w:szCs w:val="20"/>
              </w:rPr>
            </w:pPr>
          </w:p>
          <w:p w14:paraId="3EA107D2" w14:textId="77777777" w:rsidR="009018C4" w:rsidRDefault="009018C4" w:rsidP="009018C4">
            <w:pPr>
              <w:tabs>
                <w:tab w:val="left" w:pos="96"/>
                <w:tab w:val="left" w:pos="380"/>
              </w:tabs>
              <w:rPr>
                <w:rFonts w:asciiTheme="minorHAnsi" w:hAnsiTheme="minorHAnsi" w:cstheme="minorHAnsi"/>
                <w:sz w:val="20"/>
                <w:szCs w:val="20"/>
              </w:rPr>
            </w:pPr>
          </w:p>
          <w:p w14:paraId="6437EC45" w14:textId="77777777" w:rsidR="009018C4" w:rsidRDefault="009018C4" w:rsidP="009018C4">
            <w:pPr>
              <w:tabs>
                <w:tab w:val="left" w:pos="96"/>
                <w:tab w:val="left" w:pos="380"/>
              </w:tabs>
              <w:rPr>
                <w:rFonts w:asciiTheme="minorHAnsi" w:hAnsiTheme="minorHAnsi" w:cstheme="minorHAnsi"/>
                <w:sz w:val="20"/>
                <w:szCs w:val="20"/>
              </w:rPr>
            </w:pPr>
          </w:p>
          <w:p w14:paraId="04F06BA2" w14:textId="77777777" w:rsidR="009018C4" w:rsidRDefault="009018C4" w:rsidP="009018C4">
            <w:pPr>
              <w:tabs>
                <w:tab w:val="left" w:pos="96"/>
                <w:tab w:val="left" w:pos="380"/>
              </w:tabs>
              <w:rPr>
                <w:rFonts w:asciiTheme="minorHAnsi" w:hAnsiTheme="minorHAnsi" w:cstheme="minorHAnsi"/>
                <w:sz w:val="20"/>
                <w:szCs w:val="20"/>
              </w:rPr>
            </w:pPr>
          </w:p>
          <w:p w14:paraId="2A0A9B33" w14:textId="77777777" w:rsidR="009018C4" w:rsidRDefault="009018C4" w:rsidP="009018C4">
            <w:pPr>
              <w:tabs>
                <w:tab w:val="left" w:pos="96"/>
                <w:tab w:val="left" w:pos="380"/>
              </w:tabs>
              <w:rPr>
                <w:rFonts w:asciiTheme="minorHAnsi" w:hAnsiTheme="minorHAnsi" w:cstheme="minorHAnsi"/>
                <w:sz w:val="20"/>
                <w:szCs w:val="20"/>
              </w:rPr>
            </w:pPr>
          </w:p>
          <w:p w14:paraId="3F7B1C70" w14:textId="06D122E8" w:rsidR="009018C4" w:rsidRPr="00EB52AB" w:rsidRDefault="009018C4" w:rsidP="009018C4">
            <w:pPr>
              <w:tabs>
                <w:tab w:val="left" w:pos="96"/>
                <w:tab w:val="left" w:pos="380"/>
              </w:tabs>
              <w:rPr>
                <w:rFonts w:asciiTheme="minorHAnsi" w:hAnsiTheme="minorHAnsi" w:cstheme="minorHAnsi"/>
                <w:sz w:val="20"/>
                <w:szCs w:val="20"/>
              </w:rPr>
            </w:pPr>
            <w:r>
              <w:rPr>
                <w:rFonts w:asciiTheme="minorHAnsi" w:hAnsiTheme="minorHAnsi" w:cstheme="minorHAnsi"/>
                <w:sz w:val="20"/>
                <w:szCs w:val="20"/>
              </w:rPr>
              <w:t xml:space="preserve">c)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0FED8DD"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p w14:paraId="7BD290DD" w14:textId="77777777" w:rsidR="009018C4" w:rsidRPr="00EB52AB" w:rsidRDefault="009018C4" w:rsidP="009018C4">
            <w:pPr>
              <w:rPr>
                <w:rFonts w:asciiTheme="minorHAnsi" w:hAnsiTheme="minorHAnsi" w:cstheme="minorHAns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80C74C8"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0E8F84A" w14:textId="77777777" w:rsidR="009018C4" w:rsidRPr="00EB52AB" w:rsidRDefault="009018C4" w:rsidP="009018C4">
            <w:pPr>
              <w:rPr>
                <w:rFonts w:asciiTheme="minorHAnsi" w:hAnsiTheme="minorHAnsi" w:cstheme="minorHAnsi"/>
                <w:i/>
                <w:sz w:val="20"/>
                <w:szCs w:val="20"/>
              </w:rPr>
            </w:pPr>
            <w:r w:rsidRPr="00EB52AB">
              <w:rPr>
                <w:rFonts w:asciiTheme="minorHAnsi" w:hAnsiTheme="minorHAnsi" w:cstheme="minorHAnsi"/>
                <w:i/>
                <w:sz w:val="20"/>
                <w:szCs w:val="20"/>
              </w:rPr>
              <w:t>Si rammenta che comporta la nullità del contratto la mancata previsione della clausola con la quale l’appaltatore si assume gli obblighi di tracciabilità dei flussi finanziari dì cui alla legge 136/06.</w:t>
            </w:r>
          </w:p>
          <w:p w14:paraId="348A34B5" w14:textId="77777777" w:rsidR="009018C4" w:rsidRPr="00EB52AB" w:rsidRDefault="009018C4" w:rsidP="009018C4">
            <w:pPr>
              <w:rPr>
                <w:rFonts w:asciiTheme="minorHAnsi" w:hAnsiTheme="minorHAnsi" w:cstheme="minorHAnsi"/>
                <w:i/>
                <w:sz w:val="20"/>
                <w:szCs w:val="20"/>
              </w:rPr>
            </w:pPr>
          </w:p>
          <w:p w14:paraId="3514C71E" w14:textId="77777777" w:rsidR="009018C4" w:rsidRPr="00EB52AB" w:rsidRDefault="009018C4" w:rsidP="009018C4">
            <w:pPr>
              <w:rPr>
                <w:rFonts w:asciiTheme="minorHAnsi" w:hAnsiTheme="minorHAnsi" w:cstheme="minorHAnsi"/>
                <w:i/>
                <w:sz w:val="20"/>
                <w:szCs w:val="20"/>
              </w:rPr>
            </w:pPr>
          </w:p>
        </w:tc>
      </w:tr>
      <w:tr w:rsidR="009018C4" w:rsidRPr="00EB52AB" w14:paraId="5C96C584"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CB3AA04" w14:textId="52544C1C" w:rsidR="009018C4" w:rsidRPr="00DA4FBD" w:rsidRDefault="009018C4" w:rsidP="009018C4">
            <w:pPr>
              <w:pStyle w:val="Paragrafoelenco1"/>
              <w:numPr>
                <w:ilvl w:val="0"/>
                <w:numId w:val="3"/>
              </w:numPr>
              <w:spacing w:before="120" w:after="120" w:line="276" w:lineRule="auto"/>
              <w:jc w:val="both"/>
              <w:rPr>
                <w:rFonts w:asciiTheme="minorHAnsi" w:hAnsiTheme="minorHAnsi" w:cstheme="minorHAnsi"/>
                <w:sz w:val="20"/>
                <w:szCs w:val="20"/>
              </w:rPr>
            </w:pPr>
            <w:r w:rsidRPr="00D13EC7">
              <w:rPr>
                <w:rFonts w:asciiTheme="minorHAnsi" w:hAnsiTheme="minorHAnsi" w:cstheme="minorHAnsi"/>
                <w:sz w:val="20"/>
                <w:szCs w:val="20"/>
              </w:rPr>
              <w:t xml:space="preserve">Per la corresponsione dell’anticipazione del prezzo della prestazione pari al 20% dell’importo stimato dell’appalto ai sensi dell’art. 35 comma 18, aumentabile sino al 30% per le procedure indette entro il 31 </w:t>
            </w:r>
            <w:r w:rsidRPr="00D13EC7">
              <w:rPr>
                <w:rFonts w:asciiTheme="minorHAnsi" w:hAnsiTheme="minorHAnsi" w:cstheme="minorHAnsi"/>
                <w:sz w:val="20"/>
                <w:szCs w:val="20"/>
              </w:rPr>
              <w:lastRenderedPageBreak/>
              <w:t>dicembre 2021, è stata costituita la garanzia fideiussoria bancaria o assicurativa di importo pari all'anticipazione maggiorato del tasso di interesse legale applicato al periodo necessario al recupero dell'anticipazione stessa secondo il cronoprogramma della prestazione?</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38E52D1" w14:textId="77777777" w:rsidR="009018C4" w:rsidRPr="00EB52AB" w:rsidRDefault="009018C4" w:rsidP="009018C4">
            <w:pPr>
              <w:tabs>
                <w:tab w:val="left" w:pos="96"/>
                <w:tab w:val="left" w:pos="380"/>
              </w:tabs>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60BDD0A" w14:textId="77777777" w:rsidR="009018C4" w:rsidRPr="00EB52AB" w:rsidRDefault="009018C4" w:rsidP="009018C4">
            <w:pPr>
              <w:pStyle w:val="Paragrafoelenco1"/>
              <w:numPr>
                <w:ilvl w:val="0"/>
                <w:numId w:val="9"/>
              </w:numPr>
              <w:ind w:left="176" w:hanging="142"/>
              <w:rPr>
                <w:rFonts w:asciiTheme="minorHAnsi" w:hAnsiTheme="minorHAnsi" w:cstheme="minorHAnsi"/>
                <w:sz w:val="20"/>
                <w:szCs w:val="20"/>
              </w:rPr>
            </w:pPr>
            <w:r w:rsidRPr="00544D32">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202B9C8E"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421B7D8" w14:textId="77777777" w:rsidR="009018C4" w:rsidRPr="00EB52AB" w:rsidRDefault="009018C4" w:rsidP="009018C4">
            <w:pPr>
              <w:rPr>
                <w:rFonts w:asciiTheme="minorHAnsi" w:hAnsiTheme="minorHAnsi" w:cstheme="minorHAnsi"/>
                <w:i/>
                <w:sz w:val="20"/>
                <w:szCs w:val="20"/>
              </w:rPr>
            </w:pPr>
          </w:p>
        </w:tc>
      </w:tr>
      <w:tr w:rsidR="009018C4" w:rsidRPr="00EB52AB" w14:paraId="589C4D51" w14:textId="77777777" w:rsidTr="00186796">
        <w:tblPrEx>
          <w:jc w:val="left"/>
        </w:tblPrEx>
        <w:trPr>
          <w:gridBefore w:val="1"/>
          <w:gridAfter w:val="1"/>
          <w:wBefore w:w="12" w:type="pct"/>
          <w:wAfter w:w="27" w:type="pct"/>
          <w:trHeight w:val="673"/>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F242FF2" w14:textId="77777777" w:rsidR="009018C4" w:rsidRPr="00EB52AB" w:rsidRDefault="009018C4" w:rsidP="009018C4">
            <w:pPr>
              <w:pStyle w:val="Paragrafoelenco1"/>
              <w:numPr>
                <w:ilvl w:val="0"/>
                <w:numId w:val="3"/>
              </w:numPr>
              <w:spacing w:before="120" w:after="120" w:line="276" w:lineRule="auto"/>
              <w:jc w:val="both"/>
              <w:rPr>
                <w:rFonts w:asciiTheme="minorHAnsi" w:hAnsiTheme="minorHAnsi" w:cstheme="minorHAnsi"/>
                <w:sz w:val="20"/>
                <w:szCs w:val="20"/>
              </w:rPr>
            </w:pPr>
            <w:r w:rsidRPr="00EB52AB">
              <w:rPr>
                <w:rFonts w:asciiTheme="minorHAnsi" w:hAnsiTheme="minorHAnsi" w:cstheme="minorHAnsi"/>
                <w:sz w:val="20"/>
                <w:szCs w:val="20"/>
              </w:rPr>
              <w:t>La cauzione definitiva (fideiussione bancaria o assicurativa) a garanzia dell’esecuzione del contratto ai sensi dell’art. 103 del d.lgs. 50/2006:</w:t>
            </w:r>
          </w:p>
          <w:p w14:paraId="4A502C55" w14:textId="77777777" w:rsidR="009018C4" w:rsidRPr="00EB52AB" w:rsidRDefault="009018C4" w:rsidP="009018C4">
            <w:pPr>
              <w:pStyle w:val="Paragrafoelenco"/>
              <w:numPr>
                <w:ilvl w:val="0"/>
                <w:numId w:val="26"/>
              </w:numPr>
              <w:spacing w:before="120" w:after="120" w:line="276" w:lineRule="auto"/>
              <w:contextualSpacing/>
              <w:jc w:val="both"/>
              <w:rPr>
                <w:rFonts w:asciiTheme="minorHAnsi" w:hAnsiTheme="minorHAnsi" w:cstheme="minorHAnsi"/>
                <w:sz w:val="20"/>
                <w:szCs w:val="20"/>
              </w:rPr>
            </w:pPr>
            <w:r w:rsidRPr="00EB52AB">
              <w:rPr>
                <w:rFonts w:asciiTheme="minorHAnsi" w:hAnsiTheme="minorHAnsi" w:cstheme="minorHAnsi"/>
                <w:sz w:val="20"/>
                <w:szCs w:val="20"/>
              </w:rPr>
              <w:t>prevede espressamente la rinuncia al beneficio della preventiva escussione del debitore principale di cui all’art. 1944, del codice civile?</w:t>
            </w:r>
          </w:p>
          <w:p w14:paraId="00C1956B" w14:textId="77777777" w:rsidR="009018C4" w:rsidRPr="00EB52AB" w:rsidRDefault="009018C4" w:rsidP="009018C4">
            <w:pPr>
              <w:pStyle w:val="Paragrafoelenco"/>
              <w:numPr>
                <w:ilvl w:val="0"/>
                <w:numId w:val="26"/>
              </w:numPr>
              <w:spacing w:before="120" w:after="120" w:line="276" w:lineRule="auto"/>
              <w:contextualSpacing/>
              <w:jc w:val="both"/>
              <w:rPr>
                <w:rFonts w:asciiTheme="minorHAnsi" w:hAnsiTheme="minorHAnsi" w:cstheme="minorHAnsi"/>
                <w:sz w:val="20"/>
                <w:szCs w:val="20"/>
              </w:rPr>
            </w:pPr>
            <w:r w:rsidRPr="00EB52AB">
              <w:rPr>
                <w:rFonts w:asciiTheme="minorHAnsi" w:hAnsiTheme="minorHAnsi" w:cstheme="minorHAnsi"/>
                <w:sz w:val="20"/>
                <w:szCs w:val="20"/>
              </w:rPr>
              <w:lastRenderedPageBreak/>
              <w:t>prevede la rinuncia all'eccezione di cui all'</w:t>
            </w:r>
            <w:hyperlink r:id="rId13" w:anchor="1957" w:history="1">
              <w:r w:rsidRPr="00EB52AB">
                <w:rPr>
                  <w:rFonts w:asciiTheme="minorHAnsi" w:hAnsiTheme="minorHAnsi" w:cstheme="minorHAnsi"/>
                  <w:sz w:val="20"/>
                  <w:szCs w:val="20"/>
                </w:rPr>
                <w:t>articolo 1957, comma 2, del codice civile</w:t>
              </w:r>
            </w:hyperlink>
            <w:r w:rsidRPr="00EB52AB">
              <w:rPr>
                <w:rFonts w:asciiTheme="minorHAnsi" w:hAnsiTheme="minorHAnsi" w:cstheme="minorHAnsi"/>
                <w:sz w:val="20"/>
                <w:szCs w:val="20"/>
              </w:rPr>
              <w:t>?</w:t>
            </w:r>
          </w:p>
          <w:p w14:paraId="1D8DE9DD" w14:textId="77777777" w:rsidR="009018C4" w:rsidRPr="00EB52AB" w:rsidRDefault="009018C4" w:rsidP="009018C4">
            <w:pPr>
              <w:pStyle w:val="Paragrafoelenco"/>
              <w:numPr>
                <w:ilvl w:val="0"/>
                <w:numId w:val="26"/>
              </w:numPr>
              <w:spacing w:before="120" w:after="120" w:line="276" w:lineRule="auto"/>
              <w:contextualSpacing/>
              <w:jc w:val="both"/>
              <w:rPr>
                <w:rFonts w:asciiTheme="minorHAnsi" w:hAnsiTheme="minorHAnsi" w:cstheme="minorHAnsi"/>
                <w:sz w:val="20"/>
                <w:szCs w:val="20"/>
              </w:rPr>
            </w:pPr>
            <w:r w:rsidRPr="00EB52AB">
              <w:rPr>
                <w:rFonts w:asciiTheme="minorHAnsi" w:hAnsiTheme="minorHAnsi" w:cstheme="minorHAnsi"/>
                <w:sz w:val="20"/>
                <w:szCs w:val="20"/>
              </w:rPr>
              <w:t>prevede l'operatività della garanzia medesima entro quindici giorni, a semplice richiesta scritta della stazione appaltante?</w:t>
            </w:r>
          </w:p>
          <w:p w14:paraId="68517B68" w14:textId="77777777" w:rsidR="009018C4" w:rsidRPr="00EB52AB" w:rsidRDefault="009018C4" w:rsidP="009018C4">
            <w:pPr>
              <w:pStyle w:val="Paragrafoelenco"/>
              <w:numPr>
                <w:ilvl w:val="0"/>
                <w:numId w:val="26"/>
              </w:numPr>
              <w:spacing w:before="120" w:after="120" w:line="276" w:lineRule="auto"/>
              <w:contextualSpacing/>
              <w:jc w:val="both"/>
              <w:rPr>
                <w:rFonts w:asciiTheme="minorHAnsi" w:hAnsiTheme="minorHAnsi" w:cstheme="minorHAnsi"/>
                <w:sz w:val="20"/>
                <w:szCs w:val="20"/>
              </w:rPr>
            </w:pPr>
            <w:r w:rsidRPr="00EB52AB">
              <w:rPr>
                <w:rFonts w:asciiTheme="minorHAnsi" w:hAnsiTheme="minorHAnsi" w:cstheme="minorHAnsi"/>
                <w:sz w:val="20"/>
                <w:szCs w:val="20"/>
              </w:rPr>
              <w:t>è costituita per un importo non inferiore a quanto indicato nell’art. 103 d.lgs. n. 50/2016?</w:t>
            </w:r>
          </w:p>
          <w:p w14:paraId="18F82BFF" w14:textId="77777777" w:rsidR="009018C4" w:rsidRPr="00EB52AB" w:rsidRDefault="009018C4" w:rsidP="009018C4">
            <w:pPr>
              <w:pStyle w:val="Paragrafoelenco"/>
              <w:numPr>
                <w:ilvl w:val="0"/>
                <w:numId w:val="26"/>
              </w:numPr>
              <w:spacing w:before="120" w:after="120" w:line="276" w:lineRule="auto"/>
              <w:contextualSpacing/>
              <w:jc w:val="both"/>
              <w:rPr>
                <w:rFonts w:asciiTheme="minorHAnsi" w:hAnsiTheme="minorHAnsi" w:cstheme="minorHAnsi"/>
                <w:sz w:val="20"/>
                <w:szCs w:val="20"/>
              </w:rPr>
            </w:pPr>
            <w:r w:rsidRPr="00EB52AB">
              <w:rPr>
                <w:rFonts w:asciiTheme="minorHAnsi" w:hAnsiTheme="minorHAnsi" w:cstheme="minorHAnsi"/>
                <w:sz w:val="20"/>
                <w:szCs w:val="20"/>
              </w:rPr>
              <w:t xml:space="preserve">è costituita per un importo ridotto, nel rispetto del possesso e delle certificazioni di qualità e alle relative regole sulla possibilità di cumulo, di cui all’art. 103 </w:t>
            </w:r>
            <w:proofErr w:type="spellStart"/>
            <w:r w:rsidRPr="00EB52AB">
              <w:rPr>
                <w:rFonts w:asciiTheme="minorHAnsi" w:hAnsiTheme="minorHAnsi" w:cstheme="minorHAnsi"/>
                <w:sz w:val="20"/>
                <w:szCs w:val="20"/>
              </w:rPr>
              <w:t>D.Lgs.</w:t>
            </w:r>
            <w:proofErr w:type="spellEnd"/>
            <w:r w:rsidRPr="00EB52AB">
              <w:rPr>
                <w:rFonts w:asciiTheme="minorHAnsi" w:hAnsiTheme="minorHAnsi" w:cstheme="minorHAnsi"/>
                <w:sz w:val="20"/>
                <w:szCs w:val="20"/>
              </w:rPr>
              <w:t xml:space="preserve">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1FEADD9F" w14:textId="77777777" w:rsidR="009018C4" w:rsidRDefault="009018C4" w:rsidP="009018C4">
            <w:pPr>
              <w:spacing w:before="120" w:after="120"/>
              <w:rPr>
                <w:rFonts w:asciiTheme="minorHAnsi" w:hAnsiTheme="minorHAnsi" w:cstheme="minorHAnsi"/>
                <w:sz w:val="20"/>
                <w:szCs w:val="20"/>
              </w:rPr>
            </w:pPr>
          </w:p>
          <w:p w14:paraId="15EBA5FE" w14:textId="77777777" w:rsidR="009018C4" w:rsidRDefault="009018C4" w:rsidP="009018C4">
            <w:pPr>
              <w:spacing w:before="120" w:after="120"/>
              <w:rPr>
                <w:rFonts w:asciiTheme="minorHAnsi" w:hAnsiTheme="minorHAnsi" w:cstheme="minorHAnsi"/>
                <w:sz w:val="20"/>
                <w:szCs w:val="20"/>
              </w:rPr>
            </w:pPr>
          </w:p>
          <w:p w14:paraId="0A5E6E0A" w14:textId="77777777" w:rsidR="009018C4" w:rsidRDefault="009018C4" w:rsidP="009018C4">
            <w:pPr>
              <w:spacing w:before="120" w:after="120"/>
              <w:rPr>
                <w:rFonts w:asciiTheme="minorHAnsi" w:hAnsiTheme="minorHAnsi" w:cstheme="minorHAnsi"/>
                <w:sz w:val="20"/>
                <w:szCs w:val="20"/>
              </w:rPr>
            </w:pPr>
          </w:p>
          <w:p w14:paraId="3DFFD2E2" w14:textId="77777777" w:rsidR="009018C4" w:rsidRDefault="009018C4" w:rsidP="009018C4">
            <w:pPr>
              <w:spacing w:before="120" w:after="120"/>
              <w:rPr>
                <w:rFonts w:asciiTheme="minorHAnsi" w:hAnsiTheme="minorHAnsi" w:cstheme="minorHAnsi"/>
                <w:sz w:val="20"/>
                <w:szCs w:val="20"/>
              </w:rPr>
            </w:pPr>
            <w:r>
              <w:rPr>
                <w:rFonts w:asciiTheme="minorHAnsi" w:hAnsiTheme="minorHAnsi" w:cstheme="minorHAnsi"/>
                <w:sz w:val="20"/>
                <w:szCs w:val="20"/>
              </w:rPr>
              <w:t xml:space="preserve">a) </w:t>
            </w:r>
          </w:p>
          <w:p w14:paraId="00459DFF" w14:textId="77777777" w:rsidR="009018C4" w:rsidRDefault="009018C4" w:rsidP="009018C4">
            <w:pPr>
              <w:spacing w:before="120" w:after="120"/>
              <w:rPr>
                <w:rFonts w:asciiTheme="minorHAnsi" w:hAnsiTheme="minorHAnsi" w:cstheme="minorHAnsi"/>
                <w:sz w:val="20"/>
                <w:szCs w:val="20"/>
              </w:rPr>
            </w:pPr>
          </w:p>
          <w:p w14:paraId="16006BFE" w14:textId="77777777" w:rsidR="009018C4" w:rsidRDefault="009018C4" w:rsidP="009018C4">
            <w:pPr>
              <w:spacing w:before="120" w:after="120"/>
              <w:rPr>
                <w:rFonts w:asciiTheme="minorHAnsi" w:hAnsiTheme="minorHAnsi" w:cstheme="minorHAnsi"/>
                <w:sz w:val="20"/>
                <w:szCs w:val="20"/>
              </w:rPr>
            </w:pPr>
          </w:p>
          <w:p w14:paraId="6A5A3666" w14:textId="77777777" w:rsidR="009018C4" w:rsidRDefault="009018C4" w:rsidP="009018C4">
            <w:pPr>
              <w:spacing w:before="120" w:after="120"/>
              <w:rPr>
                <w:rFonts w:asciiTheme="minorHAnsi" w:hAnsiTheme="minorHAnsi" w:cstheme="minorHAnsi"/>
                <w:sz w:val="20"/>
                <w:szCs w:val="20"/>
              </w:rPr>
            </w:pPr>
          </w:p>
          <w:p w14:paraId="38274870" w14:textId="77777777" w:rsidR="009018C4" w:rsidRDefault="009018C4" w:rsidP="009018C4">
            <w:pPr>
              <w:spacing w:before="120" w:after="120"/>
              <w:rPr>
                <w:rFonts w:asciiTheme="minorHAnsi" w:hAnsiTheme="minorHAnsi" w:cstheme="minorHAnsi"/>
                <w:sz w:val="20"/>
                <w:szCs w:val="20"/>
              </w:rPr>
            </w:pPr>
            <w:r>
              <w:rPr>
                <w:rFonts w:asciiTheme="minorHAnsi" w:hAnsiTheme="minorHAnsi" w:cstheme="minorHAnsi"/>
                <w:sz w:val="20"/>
                <w:szCs w:val="20"/>
              </w:rPr>
              <w:t xml:space="preserve">b) </w:t>
            </w:r>
          </w:p>
          <w:p w14:paraId="07BC05A7" w14:textId="77777777" w:rsidR="009018C4" w:rsidRDefault="009018C4" w:rsidP="009018C4">
            <w:pPr>
              <w:spacing w:before="120" w:after="120"/>
              <w:rPr>
                <w:rFonts w:asciiTheme="minorHAnsi" w:hAnsiTheme="minorHAnsi" w:cstheme="minorHAnsi"/>
                <w:sz w:val="20"/>
                <w:szCs w:val="20"/>
              </w:rPr>
            </w:pPr>
          </w:p>
          <w:p w14:paraId="192350C8" w14:textId="77777777" w:rsidR="009018C4" w:rsidRDefault="009018C4" w:rsidP="009018C4">
            <w:pPr>
              <w:spacing w:before="120" w:after="120"/>
              <w:rPr>
                <w:rFonts w:asciiTheme="minorHAnsi" w:hAnsiTheme="minorHAnsi" w:cstheme="minorHAnsi"/>
                <w:sz w:val="20"/>
                <w:szCs w:val="20"/>
              </w:rPr>
            </w:pPr>
            <w:r>
              <w:rPr>
                <w:rFonts w:asciiTheme="minorHAnsi" w:hAnsiTheme="minorHAnsi" w:cstheme="minorHAnsi"/>
                <w:sz w:val="20"/>
                <w:szCs w:val="20"/>
              </w:rPr>
              <w:t xml:space="preserve">c) </w:t>
            </w:r>
          </w:p>
          <w:p w14:paraId="0B372A4D" w14:textId="77777777" w:rsidR="009018C4" w:rsidRDefault="009018C4" w:rsidP="009018C4">
            <w:pPr>
              <w:spacing w:before="120" w:after="120"/>
              <w:rPr>
                <w:rFonts w:asciiTheme="minorHAnsi" w:hAnsiTheme="minorHAnsi" w:cstheme="minorHAnsi"/>
                <w:sz w:val="20"/>
                <w:szCs w:val="20"/>
              </w:rPr>
            </w:pPr>
          </w:p>
          <w:p w14:paraId="43B6B804" w14:textId="77777777" w:rsidR="009018C4" w:rsidRDefault="009018C4" w:rsidP="009018C4">
            <w:pPr>
              <w:spacing w:before="120" w:after="120"/>
              <w:rPr>
                <w:rFonts w:asciiTheme="minorHAnsi" w:hAnsiTheme="minorHAnsi" w:cstheme="minorHAnsi"/>
                <w:sz w:val="20"/>
                <w:szCs w:val="20"/>
              </w:rPr>
            </w:pPr>
          </w:p>
          <w:p w14:paraId="586E989D" w14:textId="77777777" w:rsidR="009018C4" w:rsidRDefault="009018C4" w:rsidP="009018C4">
            <w:pPr>
              <w:spacing w:before="120" w:after="120"/>
              <w:rPr>
                <w:rFonts w:asciiTheme="minorHAnsi" w:hAnsiTheme="minorHAnsi" w:cstheme="minorHAnsi"/>
                <w:sz w:val="20"/>
                <w:szCs w:val="20"/>
              </w:rPr>
            </w:pPr>
            <w:r>
              <w:rPr>
                <w:rFonts w:asciiTheme="minorHAnsi" w:hAnsiTheme="minorHAnsi" w:cstheme="minorHAnsi"/>
                <w:sz w:val="20"/>
                <w:szCs w:val="20"/>
              </w:rPr>
              <w:t xml:space="preserve">d) </w:t>
            </w:r>
          </w:p>
          <w:p w14:paraId="6DB9910E" w14:textId="77777777" w:rsidR="009018C4" w:rsidRDefault="009018C4" w:rsidP="009018C4">
            <w:pPr>
              <w:spacing w:before="120" w:after="120"/>
              <w:rPr>
                <w:rFonts w:asciiTheme="minorHAnsi" w:hAnsiTheme="minorHAnsi" w:cstheme="minorHAnsi"/>
                <w:sz w:val="20"/>
                <w:szCs w:val="20"/>
              </w:rPr>
            </w:pPr>
          </w:p>
          <w:p w14:paraId="74189A31" w14:textId="77777777" w:rsidR="009018C4" w:rsidRDefault="009018C4" w:rsidP="009018C4">
            <w:pPr>
              <w:spacing w:before="120" w:after="120"/>
              <w:rPr>
                <w:rFonts w:asciiTheme="minorHAnsi" w:hAnsiTheme="minorHAnsi" w:cstheme="minorHAnsi"/>
                <w:sz w:val="20"/>
                <w:szCs w:val="20"/>
              </w:rPr>
            </w:pPr>
          </w:p>
          <w:p w14:paraId="03BCA451" w14:textId="1C23ACA8" w:rsidR="009018C4" w:rsidRPr="00EB52AB" w:rsidRDefault="009018C4" w:rsidP="009018C4">
            <w:pPr>
              <w:spacing w:before="120" w:after="120"/>
              <w:rPr>
                <w:rFonts w:asciiTheme="minorHAnsi" w:hAnsiTheme="minorHAnsi" w:cstheme="minorHAnsi"/>
                <w:sz w:val="20"/>
                <w:szCs w:val="20"/>
              </w:rPr>
            </w:pPr>
            <w:r>
              <w:rPr>
                <w:rFonts w:asciiTheme="minorHAnsi" w:hAnsiTheme="minorHAnsi" w:cstheme="minorHAnsi"/>
                <w:sz w:val="20"/>
                <w:szCs w:val="20"/>
              </w:rPr>
              <w:t xml:space="preserve">e)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6F86042" w14:textId="77777777" w:rsidR="009018C4" w:rsidRPr="00EB52AB" w:rsidRDefault="009018C4" w:rsidP="009018C4">
            <w:pPr>
              <w:pStyle w:val="Paragrafoelenco1"/>
              <w:numPr>
                <w:ilvl w:val="0"/>
                <w:numId w:val="9"/>
              </w:numPr>
              <w:spacing w:before="120" w:after="120"/>
              <w:ind w:left="159" w:hanging="159"/>
              <w:jc w:val="both"/>
              <w:rPr>
                <w:rFonts w:asciiTheme="minorHAnsi" w:hAnsiTheme="minorHAnsi" w:cstheme="minorHAnsi"/>
                <w:sz w:val="20"/>
                <w:szCs w:val="20"/>
              </w:rPr>
            </w:pPr>
            <w:r w:rsidRPr="00EB52AB">
              <w:rPr>
                <w:rFonts w:asciiTheme="minorHAnsi" w:hAnsiTheme="minorHAnsi" w:cstheme="minorHAnsi"/>
                <w:sz w:val="20"/>
                <w:szCs w:val="20"/>
              </w:rPr>
              <w:lastRenderedPageBreak/>
              <w:t xml:space="preserve">Fideiussione </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3191C3F5" w14:textId="77777777" w:rsidR="009018C4" w:rsidRPr="00EB52AB" w:rsidRDefault="009018C4" w:rsidP="009018C4">
            <w:pPr>
              <w:spacing w:before="120" w:after="120"/>
              <w:ind w:left="360"/>
              <w:jc w:val="both"/>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0174AC5" w14:textId="77777777" w:rsidR="009018C4" w:rsidRPr="00EB52AB" w:rsidRDefault="009018C4" w:rsidP="009018C4">
            <w:pPr>
              <w:spacing w:before="120" w:after="120"/>
              <w:jc w:val="both"/>
              <w:rPr>
                <w:rFonts w:asciiTheme="minorHAnsi" w:hAnsiTheme="minorHAnsi" w:cstheme="minorHAnsi"/>
                <w:sz w:val="20"/>
                <w:szCs w:val="20"/>
              </w:rPr>
            </w:pPr>
          </w:p>
        </w:tc>
      </w:tr>
      <w:tr w:rsidR="009018C4" w:rsidRPr="00EB52AB" w14:paraId="7CF8C0D4"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F4F0FE3" w14:textId="77777777" w:rsidR="009018C4" w:rsidRPr="00EB52AB" w:rsidRDefault="009018C4" w:rsidP="009018C4">
            <w:pPr>
              <w:pStyle w:val="Paragrafoelenco"/>
              <w:numPr>
                <w:ilvl w:val="0"/>
                <w:numId w:val="3"/>
              </w:numPr>
              <w:spacing w:before="120" w:after="120"/>
              <w:jc w:val="both"/>
              <w:rPr>
                <w:rFonts w:asciiTheme="minorHAnsi" w:hAnsiTheme="minorHAnsi" w:cstheme="minorHAnsi"/>
                <w:sz w:val="20"/>
                <w:szCs w:val="20"/>
              </w:rPr>
            </w:pPr>
            <w:r w:rsidRPr="00EB52AB">
              <w:rPr>
                <w:rFonts w:asciiTheme="minorHAnsi" w:hAnsiTheme="minorHAnsi" w:cstheme="minorHAnsi"/>
                <w:sz w:val="20"/>
                <w:szCs w:val="20"/>
              </w:rPr>
              <w:lastRenderedPageBreak/>
              <w:t>Nel caso di appalto di lavori, l’appaltatore ha stipulato una polizza assicurativa ai sensi dell’art. 103, comma 7  d.lgs. n. 50/2016:</w:t>
            </w:r>
          </w:p>
          <w:p w14:paraId="17217426" w14:textId="77777777" w:rsidR="009018C4" w:rsidRPr="00EB52AB" w:rsidRDefault="009018C4" w:rsidP="009018C4">
            <w:pPr>
              <w:pStyle w:val="Paragrafoelenco"/>
              <w:numPr>
                <w:ilvl w:val="0"/>
                <w:numId w:val="27"/>
              </w:numPr>
              <w:spacing w:before="120" w:after="120"/>
              <w:ind w:hanging="357"/>
              <w:jc w:val="both"/>
              <w:rPr>
                <w:rFonts w:asciiTheme="minorHAnsi" w:hAnsiTheme="minorHAnsi" w:cstheme="minorHAnsi"/>
                <w:sz w:val="20"/>
                <w:szCs w:val="20"/>
              </w:rPr>
            </w:pPr>
            <w:r>
              <w:rPr>
                <w:rFonts w:asciiTheme="minorHAnsi" w:hAnsiTheme="minorHAnsi" w:cstheme="minorHAnsi"/>
                <w:sz w:val="20"/>
                <w:szCs w:val="20"/>
              </w:rPr>
              <w:t>c</w:t>
            </w:r>
            <w:r w:rsidRPr="00EB52AB">
              <w:rPr>
                <w:rFonts w:asciiTheme="minorHAnsi" w:hAnsiTheme="minorHAnsi" w:cstheme="minorHAnsi"/>
                <w:sz w:val="20"/>
                <w:szCs w:val="20"/>
              </w:rPr>
              <w:t>he copra i danni subiti dalle stazioni appaltanti a causa del danneggiamento o della distruzione totale o parziale di impianti ed opere, anche preesistenti verificatisi nel corso dell’esecuzione dei lavori?</w:t>
            </w:r>
          </w:p>
          <w:p w14:paraId="797192DE" w14:textId="77777777" w:rsidR="009018C4" w:rsidRPr="00EB52AB" w:rsidRDefault="009018C4" w:rsidP="009018C4">
            <w:pPr>
              <w:pStyle w:val="Paragrafoelenco"/>
              <w:numPr>
                <w:ilvl w:val="0"/>
                <w:numId w:val="27"/>
              </w:numPr>
              <w:spacing w:before="120" w:after="120" w:line="276" w:lineRule="auto"/>
              <w:ind w:hanging="357"/>
              <w:jc w:val="both"/>
              <w:rPr>
                <w:rFonts w:asciiTheme="minorHAnsi" w:hAnsiTheme="minorHAnsi" w:cstheme="minorHAnsi"/>
                <w:sz w:val="20"/>
                <w:szCs w:val="20"/>
              </w:rPr>
            </w:pPr>
            <w:r>
              <w:rPr>
                <w:rFonts w:asciiTheme="minorHAnsi" w:hAnsiTheme="minorHAnsi" w:cstheme="minorHAnsi"/>
                <w:sz w:val="20"/>
                <w:szCs w:val="20"/>
              </w:rPr>
              <w:t>c</w:t>
            </w:r>
            <w:r w:rsidRPr="00EB52AB">
              <w:rPr>
                <w:rFonts w:asciiTheme="minorHAnsi" w:hAnsiTheme="minorHAnsi" w:cstheme="minorHAnsi"/>
                <w:sz w:val="20"/>
                <w:szCs w:val="20"/>
              </w:rPr>
              <w:t>he preveda anche una garanzia di responsabilità civile per danni a terzi nell'esecuzione dei lavori sino alla data di emissione del certificato di collaudo provvisorio o di regolare esecuzione?</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10431A74" w14:textId="77777777" w:rsidR="009018C4" w:rsidRDefault="009018C4" w:rsidP="009018C4">
            <w:pPr>
              <w:rPr>
                <w:rFonts w:asciiTheme="minorHAnsi" w:hAnsiTheme="minorHAnsi" w:cstheme="minorHAnsi"/>
                <w:sz w:val="20"/>
                <w:szCs w:val="20"/>
              </w:rPr>
            </w:pPr>
          </w:p>
          <w:p w14:paraId="2A4666E4" w14:textId="77777777" w:rsidR="009018C4" w:rsidRDefault="009018C4" w:rsidP="009018C4">
            <w:pPr>
              <w:rPr>
                <w:rFonts w:asciiTheme="minorHAnsi" w:hAnsiTheme="minorHAnsi" w:cstheme="minorHAnsi"/>
                <w:sz w:val="20"/>
                <w:szCs w:val="20"/>
              </w:rPr>
            </w:pPr>
          </w:p>
          <w:p w14:paraId="235FFEFE" w14:textId="77777777" w:rsidR="009018C4" w:rsidRDefault="009018C4" w:rsidP="009018C4">
            <w:pPr>
              <w:rPr>
                <w:rFonts w:asciiTheme="minorHAnsi" w:hAnsiTheme="minorHAnsi" w:cstheme="minorHAnsi"/>
                <w:sz w:val="20"/>
                <w:szCs w:val="20"/>
              </w:rPr>
            </w:pPr>
          </w:p>
          <w:p w14:paraId="1DB073A2" w14:textId="77777777" w:rsidR="009018C4" w:rsidRDefault="009018C4" w:rsidP="009018C4">
            <w:pPr>
              <w:rPr>
                <w:rFonts w:asciiTheme="minorHAnsi" w:hAnsiTheme="minorHAnsi" w:cstheme="minorHAnsi"/>
                <w:sz w:val="20"/>
                <w:szCs w:val="20"/>
              </w:rPr>
            </w:pPr>
          </w:p>
          <w:p w14:paraId="46581625" w14:textId="77777777" w:rsidR="009018C4" w:rsidRDefault="009018C4" w:rsidP="009018C4">
            <w:pPr>
              <w:rPr>
                <w:rFonts w:asciiTheme="minorHAnsi" w:hAnsiTheme="minorHAnsi" w:cstheme="minorHAnsi"/>
                <w:sz w:val="20"/>
                <w:szCs w:val="20"/>
              </w:rPr>
            </w:pPr>
          </w:p>
          <w:p w14:paraId="21B5B968"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a) </w:t>
            </w:r>
          </w:p>
          <w:p w14:paraId="39F48DAD" w14:textId="77777777" w:rsidR="009018C4" w:rsidRDefault="009018C4" w:rsidP="009018C4">
            <w:pPr>
              <w:rPr>
                <w:rFonts w:asciiTheme="minorHAnsi" w:hAnsiTheme="minorHAnsi" w:cstheme="minorHAnsi"/>
                <w:sz w:val="20"/>
                <w:szCs w:val="20"/>
              </w:rPr>
            </w:pPr>
          </w:p>
          <w:p w14:paraId="6BC1BE9E" w14:textId="77777777" w:rsidR="009018C4" w:rsidRDefault="009018C4" w:rsidP="009018C4">
            <w:pPr>
              <w:rPr>
                <w:rFonts w:asciiTheme="minorHAnsi" w:hAnsiTheme="minorHAnsi" w:cstheme="minorHAnsi"/>
                <w:sz w:val="20"/>
                <w:szCs w:val="20"/>
              </w:rPr>
            </w:pPr>
          </w:p>
          <w:p w14:paraId="34350E85" w14:textId="77777777" w:rsidR="009018C4" w:rsidRDefault="009018C4" w:rsidP="009018C4">
            <w:pPr>
              <w:rPr>
                <w:rFonts w:asciiTheme="minorHAnsi" w:hAnsiTheme="minorHAnsi" w:cstheme="minorHAnsi"/>
                <w:sz w:val="20"/>
                <w:szCs w:val="20"/>
              </w:rPr>
            </w:pPr>
          </w:p>
          <w:p w14:paraId="36DCEF36" w14:textId="77777777" w:rsidR="009018C4" w:rsidRDefault="009018C4" w:rsidP="009018C4">
            <w:pPr>
              <w:rPr>
                <w:rFonts w:asciiTheme="minorHAnsi" w:hAnsiTheme="minorHAnsi" w:cstheme="minorHAnsi"/>
                <w:sz w:val="20"/>
                <w:szCs w:val="20"/>
              </w:rPr>
            </w:pPr>
          </w:p>
          <w:p w14:paraId="1562A1A8" w14:textId="77777777" w:rsidR="009018C4" w:rsidRDefault="009018C4" w:rsidP="009018C4">
            <w:pPr>
              <w:rPr>
                <w:rFonts w:asciiTheme="minorHAnsi" w:hAnsiTheme="minorHAnsi" w:cstheme="minorHAnsi"/>
                <w:sz w:val="20"/>
                <w:szCs w:val="20"/>
              </w:rPr>
            </w:pPr>
          </w:p>
          <w:p w14:paraId="151C5047" w14:textId="0257E1A6" w:rsidR="009018C4" w:rsidRPr="00EB52AB"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b)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tcPr>
          <w:p w14:paraId="7A40708E" w14:textId="77777777" w:rsidR="009018C4" w:rsidRPr="00EB52AB" w:rsidRDefault="009018C4" w:rsidP="009018C4">
            <w:pPr>
              <w:pStyle w:val="Paragrafoelenco1"/>
              <w:numPr>
                <w:ilvl w:val="0"/>
                <w:numId w:val="9"/>
              </w:numPr>
              <w:spacing w:before="120" w:after="120"/>
              <w:ind w:left="159" w:hanging="159"/>
              <w:jc w:val="both"/>
              <w:rPr>
                <w:rFonts w:asciiTheme="minorHAnsi" w:hAnsiTheme="minorHAnsi" w:cstheme="minorHAnsi"/>
                <w:sz w:val="20"/>
                <w:szCs w:val="20"/>
              </w:rPr>
            </w:pPr>
            <w:r w:rsidRPr="00EB52AB">
              <w:rPr>
                <w:rFonts w:asciiTheme="minorHAnsi" w:hAnsiTheme="minorHAnsi" w:cstheme="minorHAnsi"/>
                <w:sz w:val="20"/>
                <w:szCs w:val="20"/>
              </w:rPr>
              <w:t>Polizza</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tcPr>
          <w:p w14:paraId="152B03B4"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tcPr>
          <w:p w14:paraId="2E39DDA5" w14:textId="77777777" w:rsidR="009018C4" w:rsidRPr="00EB52AB" w:rsidRDefault="009018C4" w:rsidP="009018C4">
            <w:pPr>
              <w:ind w:left="360"/>
              <w:rPr>
                <w:rFonts w:asciiTheme="minorHAnsi" w:hAnsiTheme="minorHAnsi" w:cstheme="minorHAnsi"/>
                <w:sz w:val="20"/>
                <w:szCs w:val="20"/>
              </w:rPr>
            </w:pPr>
          </w:p>
        </w:tc>
      </w:tr>
      <w:tr w:rsidR="009018C4" w:rsidRPr="00EB52AB" w14:paraId="5C1C45BC" w14:textId="77777777" w:rsidTr="00186796">
        <w:tblPrEx>
          <w:jc w:val="left"/>
        </w:tblPrEx>
        <w:trPr>
          <w:gridBefore w:val="1"/>
          <w:gridAfter w:val="1"/>
          <w:wBefore w:w="12" w:type="pct"/>
          <w:wAfter w:w="27" w:type="pct"/>
          <w:trHeight w:val="531"/>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E0A8690" w14:textId="77777777" w:rsidR="009018C4" w:rsidRPr="00EB52AB" w:rsidRDefault="009018C4" w:rsidP="009018C4">
            <w:pPr>
              <w:pStyle w:val="Paragrafoelenco"/>
              <w:numPr>
                <w:ilvl w:val="0"/>
                <w:numId w:val="3"/>
              </w:numPr>
              <w:spacing w:before="120" w:after="120" w:line="276" w:lineRule="auto"/>
              <w:jc w:val="both"/>
              <w:rPr>
                <w:rFonts w:asciiTheme="minorHAnsi" w:hAnsiTheme="minorHAnsi" w:cstheme="minorHAnsi"/>
                <w:sz w:val="20"/>
                <w:szCs w:val="20"/>
              </w:rPr>
            </w:pPr>
            <w:r w:rsidRPr="00EB52AB">
              <w:rPr>
                <w:rFonts w:asciiTheme="minorHAnsi" w:hAnsiTheme="minorHAnsi" w:cstheme="minorHAnsi"/>
                <w:sz w:val="20"/>
                <w:szCs w:val="20"/>
              </w:rPr>
              <w:lastRenderedPageBreak/>
              <w:t>Nel caso di appalti aventi ad oggetto servizi attinenti all’architettura ed all’ingegneria il progettista è munito al momento della sottoscrizione del contratto di appalto, della polizza di  responsabilità civile professionale ai sensi di quanto previsto dalla Linea Guida ANAC?</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4D944C4"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E2FCFD2" w14:textId="77777777" w:rsidR="009018C4" w:rsidRPr="00EB52AB" w:rsidRDefault="009018C4" w:rsidP="009018C4">
            <w:pPr>
              <w:pStyle w:val="Paragrafoelenco1"/>
              <w:numPr>
                <w:ilvl w:val="0"/>
                <w:numId w:val="9"/>
              </w:numPr>
              <w:ind w:left="159" w:hanging="159"/>
              <w:jc w:val="both"/>
              <w:rPr>
                <w:rFonts w:asciiTheme="minorHAnsi" w:hAnsiTheme="minorHAnsi" w:cstheme="minorHAnsi"/>
                <w:sz w:val="20"/>
                <w:szCs w:val="20"/>
              </w:rPr>
            </w:pPr>
            <w:r w:rsidRPr="00EB52AB">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B44831B"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E667827" w14:textId="77777777" w:rsidR="009018C4" w:rsidRPr="00EB52AB" w:rsidRDefault="009018C4" w:rsidP="009018C4">
            <w:pPr>
              <w:rPr>
                <w:rFonts w:asciiTheme="minorHAnsi" w:hAnsiTheme="minorHAnsi" w:cstheme="minorHAnsi"/>
                <w:i/>
                <w:sz w:val="20"/>
                <w:szCs w:val="20"/>
              </w:rPr>
            </w:pPr>
            <w:r w:rsidRPr="00566CE0">
              <w:rPr>
                <w:rFonts w:asciiTheme="minorHAnsi" w:hAnsiTheme="minorHAnsi" w:cstheme="minorHAnsi"/>
                <w:i/>
                <w:sz w:val="20"/>
                <w:szCs w:val="18"/>
              </w:rPr>
              <w:t xml:space="preserve">Linee Guida </w:t>
            </w:r>
            <w:proofErr w:type="spellStart"/>
            <w:r w:rsidRPr="00566CE0">
              <w:rPr>
                <w:rFonts w:asciiTheme="minorHAnsi" w:hAnsiTheme="minorHAnsi" w:cstheme="minorHAnsi"/>
                <w:i/>
                <w:sz w:val="20"/>
                <w:szCs w:val="18"/>
              </w:rPr>
              <w:t>Anac</w:t>
            </w:r>
            <w:proofErr w:type="spellEnd"/>
            <w:r w:rsidRPr="00566CE0">
              <w:rPr>
                <w:rFonts w:asciiTheme="minorHAnsi" w:hAnsiTheme="minorHAnsi" w:cstheme="minorHAnsi"/>
                <w:i/>
                <w:sz w:val="20"/>
                <w:szCs w:val="18"/>
              </w:rPr>
              <w:t xml:space="preserve"> n. 1</w:t>
            </w:r>
          </w:p>
        </w:tc>
      </w:tr>
      <w:tr w:rsidR="009018C4" w:rsidRPr="00EB52AB" w14:paraId="4CD327A2" w14:textId="77777777" w:rsidTr="00186796">
        <w:tblPrEx>
          <w:jc w:val="left"/>
        </w:tblPrEx>
        <w:trPr>
          <w:gridBefore w:val="1"/>
          <w:gridAfter w:val="1"/>
          <w:wBefore w:w="12" w:type="pct"/>
          <w:wAfter w:w="27" w:type="pct"/>
          <w:trHeight w:val="333"/>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3AC27C5" w14:textId="77777777"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Il contratto di appalto di importo superiore a 150 mila euro è stato stipulato dopo aver acquisito:</w:t>
            </w:r>
          </w:p>
          <w:p w14:paraId="3E7E8EAD" w14:textId="77777777" w:rsidR="009018C4" w:rsidRPr="00EB52AB" w:rsidRDefault="009018C4" w:rsidP="009018C4">
            <w:pPr>
              <w:pStyle w:val="Paragrafoelenco"/>
              <w:numPr>
                <w:ilvl w:val="0"/>
                <w:numId w:val="29"/>
              </w:numPr>
              <w:spacing w:before="120" w:line="276" w:lineRule="auto"/>
              <w:ind w:left="714" w:hanging="357"/>
              <w:jc w:val="both"/>
              <w:rPr>
                <w:rFonts w:asciiTheme="minorHAnsi" w:hAnsiTheme="minorHAnsi" w:cstheme="minorHAnsi"/>
                <w:sz w:val="20"/>
                <w:szCs w:val="20"/>
              </w:rPr>
            </w:pPr>
            <w:r w:rsidRPr="00EB52AB">
              <w:rPr>
                <w:rFonts w:asciiTheme="minorHAnsi" w:hAnsiTheme="minorHAnsi" w:cstheme="minorHAnsi"/>
                <w:sz w:val="20"/>
                <w:szCs w:val="20"/>
              </w:rPr>
              <w:t>la comunicazione antimafia di cui all’art. 84, e 87,  tramite la  banca dati nazionale unica</w:t>
            </w:r>
            <w:r>
              <w:rPr>
                <w:rFonts w:asciiTheme="minorHAnsi" w:hAnsiTheme="minorHAnsi" w:cstheme="minorHAnsi"/>
                <w:sz w:val="20"/>
                <w:szCs w:val="20"/>
              </w:rPr>
              <w:t xml:space="preserve">; </w:t>
            </w:r>
          </w:p>
          <w:p w14:paraId="18346216" w14:textId="77777777" w:rsidR="009018C4" w:rsidRPr="00EB52AB" w:rsidRDefault="009018C4" w:rsidP="009018C4">
            <w:pPr>
              <w:pStyle w:val="Paragrafoelenco"/>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o</w:t>
            </w:r>
            <w:r w:rsidRPr="00EB52AB">
              <w:rPr>
                <w:rFonts w:asciiTheme="minorHAnsi" w:hAnsiTheme="minorHAnsi" w:cstheme="minorHAnsi"/>
                <w:sz w:val="20"/>
                <w:szCs w:val="20"/>
              </w:rPr>
              <w:t>ppure</w:t>
            </w:r>
          </w:p>
          <w:p w14:paraId="2CA3944D" w14:textId="77777777" w:rsidR="009018C4" w:rsidRPr="00E9011B" w:rsidRDefault="009018C4" w:rsidP="009018C4">
            <w:pPr>
              <w:pStyle w:val="Paragrafoelenco"/>
              <w:numPr>
                <w:ilvl w:val="0"/>
                <w:numId w:val="29"/>
              </w:numPr>
              <w:spacing w:before="120" w:line="276" w:lineRule="auto"/>
              <w:ind w:hanging="43"/>
              <w:jc w:val="both"/>
              <w:rPr>
                <w:rFonts w:asciiTheme="minorHAnsi" w:hAnsiTheme="minorHAnsi" w:cstheme="minorHAnsi"/>
                <w:sz w:val="20"/>
                <w:szCs w:val="20"/>
              </w:rPr>
            </w:pPr>
            <w:r w:rsidRPr="00EB52AB">
              <w:rPr>
                <w:rFonts w:asciiTheme="minorHAnsi" w:hAnsiTheme="minorHAnsi" w:cstheme="minorHAnsi"/>
                <w:sz w:val="20"/>
                <w:szCs w:val="20"/>
              </w:rPr>
              <w:t>in caso d’urgenza</w:t>
            </w:r>
            <w:r>
              <w:rPr>
                <w:rFonts w:asciiTheme="minorHAnsi" w:hAnsiTheme="minorHAnsi" w:cstheme="minorHAnsi"/>
                <w:sz w:val="20"/>
                <w:szCs w:val="20"/>
              </w:rPr>
              <w:t xml:space="preserve"> congruamente motivata</w:t>
            </w:r>
            <w:r w:rsidRPr="00EB52AB">
              <w:rPr>
                <w:rFonts w:asciiTheme="minorHAnsi" w:hAnsiTheme="minorHAnsi" w:cstheme="minorHAnsi"/>
                <w:sz w:val="20"/>
                <w:szCs w:val="20"/>
              </w:rPr>
              <w:t xml:space="preserve">, l’autocertificazione con la quale l'interessato attesti </w:t>
            </w:r>
            <w:r w:rsidRPr="00EB52AB">
              <w:rPr>
                <w:rFonts w:asciiTheme="minorHAnsi" w:hAnsiTheme="minorHAnsi" w:cstheme="minorHAnsi"/>
                <w:sz w:val="20"/>
                <w:szCs w:val="20"/>
              </w:rPr>
              <w:lastRenderedPageBreak/>
              <w:t xml:space="preserve">che nei propri confronti non sussistono le cause di divieto, di decadenza o di sospensione di cui all'articolo 67 del </w:t>
            </w:r>
            <w:proofErr w:type="spellStart"/>
            <w:r w:rsidRPr="00EB52AB">
              <w:rPr>
                <w:rFonts w:asciiTheme="minorHAnsi" w:hAnsiTheme="minorHAnsi" w:cstheme="minorHAnsi"/>
                <w:sz w:val="20"/>
                <w:szCs w:val="20"/>
              </w:rPr>
              <w:t>D.lgs</w:t>
            </w:r>
            <w:proofErr w:type="spellEnd"/>
            <w:r w:rsidRPr="00EB52AB">
              <w:rPr>
                <w:rFonts w:asciiTheme="minorHAnsi" w:hAnsiTheme="minorHAnsi" w:cstheme="minorHAnsi"/>
                <w:sz w:val="20"/>
                <w:szCs w:val="20"/>
              </w:rPr>
              <w:t xml:space="preserve"> 159/2011.</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3A54DC9B" w14:textId="77777777" w:rsidR="009018C4" w:rsidRDefault="009018C4" w:rsidP="009018C4">
            <w:pPr>
              <w:rPr>
                <w:rFonts w:asciiTheme="minorHAnsi" w:hAnsiTheme="minorHAnsi" w:cstheme="minorHAnsi"/>
                <w:sz w:val="20"/>
                <w:szCs w:val="20"/>
              </w:rPr>
            </w:pPr>
          </w:p>
          <w:p w14:paraId="1802B8BA" w14:textId="77777777" w:rsidR="009018C4" w:rsidRDefault="009018C4" w:rsidP="009018C4">
            <w:pPr>
              <w:rPr>
                <w:rFonts w:asciiTheme="minorHAnsi" w:hAnsiTheme="minorHAnsi" w:cstheme="minorHAnsi"/>
                <w:sz w:val="20"/>
                <w:szCs w:val="20"/>
              </w:rPr>
            </w:pPr>
          </w:p>
          <w:p w14:paraId="3EE47A63" w14:textId="77777777" w:rsidR="009018C4" w:rsidRDefault="009018C4" w:rsidP="009018C4">
            <w:pPr>
              <w:rPr>
                <w:rFonts w:asciiTheme="minorHAnsi" w:hAnsiTheme="minorHAnsi" w:cstheme="minorHAnsi"/>
                <w:sz w:val="20"/>
                <w:szCs w:val="20"/>
              </w:rPr>
            </w:pPr>
          </w:p>
          <w:p w14:paraId="0EE7FB6C" w14:textId="77777777" w:rsidR="009018C4" w:rsidRDefault="009018C4" w:rsidP="009018C4">
            <w:pPr>
              <w:rPr>
                <w:rFonts w:asciiTheme="minorHAnsi" w:hAnsiTheme="minorHAnsi" w:cstheme="minorHAnsi"/>
                <w:sz w:val="20"/>
                <w:szCs w:val="20"/>
              </w:rPr>
            </w:pPr>
          </w:p>
          <w:p w14:paraId="3F3E9A4B"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a) </w:t>
            </w:r>
          </w:p>
          <w:p w14:paraId="57CC6620" w14:textId="77777777" w:rsidR="009018C4" w:rsidRDefault="009018C4" w:rsidP="009018C4">
            <w:pPr>
              <w:rPr>
                <w:rFonts w:asciiTheme="minorHAnsi" w:hAnsiTheme="minorHAnsi" w:cstheme="minorHAnsi"/>
                <w:sz w:val="20"/>
                <w:szCs w:val="20"/>
              </w:rPr>
            </w:pPr>
          </w:p>
          <w:p w14:paraId="32087A42" w14:textId="77777777" w:rsidR="009018C4" w:rsidRDefault="009018C4" w:rsidP="009018C4">
            <w:pPr>
              <w:rPr>
                <w:rFonts w:asciiTheme="minorHAnsi" w:hAnsiTheme="minorHAnsi" w:cstheme="minorHAnsi"/>
                <w:sz w:val="20"/>
                <w:szCs w:val="20"/>
              </w:rPr>
            </w:pPr>
          </w:p>
          <w:p w14:paraId="62F05390" w14:textId="77777777" w:rsidR="009018C4" w:rsidRDefault="009018C4" w:rsidP="009018C4">
            <w:pPr>
              <w:rPr>
                <w:rFonts w:asciiTheme="minorHAnsi" w:hAnsiTheme="minorHAnsi" w:cstheme="minorHAnsi"/>
                <w:sz w:val="20"/>
                <w:szCs w:val="20"/>
              </w:rPr>
            </w:pPr>
          </w:p>
          <w:p w14:paraId="30FA1190" w14:textId="77777777" w:rsidR="009018C4" w:rsidRDefault="009018C4" w:rsidP="009018C4">
            <w:pPr>
              <w:rPr>
                <w:rFonts w:asciiTheme="minorHAnsi" w:hAnsiTheme="minorHAnsi" w:cstheme="minorHAnsi"/>
                <w:sz w:val="20"/>
                <w:szCs w:val="20"/>
              </w:rPr>
            </w:pPr>
          </w:p>
          <w:p w14:paraId="02DD5FCD" w14:textId="77777777" w:rsidR="009018C4" w:rsidRDefault="009018C4" w:rsidP="009018C4">
            <w:pPr>
              <w:rPr>
                <w:rFonts w:asciiTheme="minorHAnsi" w:hAnsiTheme="minorHAnsi" w:cstheme="minorHAnsi"/>
                <w:sz w:val="20"/>
                <w:szCs w:val="20"/>
              </w:rPr>
            </w:pPr>
          </w:p>
          <w:p w14:paraId="1A7D0B31" w14:textId="077A892C" w:rsidR="009018C4" w:rsidRPr="00EB52AB"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b)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A2319A3"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Comunicazione antimafia</w:t>
            </w:r>
          </w:p>
          <w:p w14:paraId="3F9B5CF4"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Autocertificazione</w:t>
            </w:r>
          </w:p>
          <w:p w14:paraId="4649D535"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Dichiarazione d’urgenza</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tcPr>
          <w:p w14:paraId="1985208F"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tcPr>
          <w:p w14:paraId="233EBA4F" w14:textId="77777777" w:rsidR="009018C4" w:rsidRPr="00EB52AB" w:rsidRDefault="009018C4" w:rsidP="009018C4">
            <w:pPr>
              <w:rPr>
                <w:rFonts w:asciiTheme="minorHAnsi" w:hAnsiTheme="minorHAnsi" w:cstheme="minorHAnsi"/>
                <w:i/>
                <w:sz w:val="20"/>
                <w:szCs w:val="20"/>
              </w:rPr>
            </w:pPr>
            <w:r w:rsidRPr="00EB52AB">
              <w:rPr>
                <w:rFonts w:asciiTheme="minorHAnsi" w:hAnsiTheme="minorHAnsi" w:cstheme="minorHAnsi"/>
                <w:i/>
                <w:sz w:val="20"/>
                <w:szCs w:val="20"/>
              </w:rPr>
              <w:t>La motivazione deve consistere nella enunciazione dei presupposti di fatto e dei motivi di diritto su cui si fonda il provvedimento, in relazione alle risultanze dell'istruttoria.</w:t>
            </w:r>
          </w:p>
          <w:p w14:paraId="387E308E" w14:textId="77777777" w:rsidR="009018C4" w:rsidRPr="00EB52AB" w:rsidRDefault="009018C4" w:rsidP="009018C4">
            <w:pPr>
              <w:rPr>
                <w:rFonts w:asciiTheme="minorHAnsi" w:hAnsiTheme="minorHAnsi" w:cstheme="minorHAnsi"/>
                <w:i/>
                <w:sz w:val="20"/>
                <w:szCs w:val="20"/>
              </w:rPr>
            </w:pPr>
          </w:p>
          <w:p w14:paraId="5C1998D7" w14:textId="77777777" w:rsidR="009018C4" w:rsidRPr="00EB52AB" w:rsidRDefault="009018C4" w:rsidP="009018C4">
            <w:pPr>
              <w:rPr>
                <w:rFonts w:asciiTheme="minorHAnsi" w:hAnsiTheme="minorHAnsi" w:cstheme="minorHAnsi"/>
                <w:i/>
                <w:sz w:val="20"/>
                <w:szCs w:val="20"/>
              </w:rPr>
            </w:pPr>
            <w:r w:rsidRPr="00EB52AB">
              <w:rPr>
                <w:rFonts w:asciiTheme="minorHAnsi" w:hAnsiTheme="minorHAnsi" w:cstheme="minorHAnsi"/>
                <w:i/>
                <w:sz w:val="20"/>
                <w:szCs w:val="20"/>
              </w:rPr>
              <w:t>In particolare la motivazione deve evidenziare i fatti permissivi o costitutivi il cui verificarsi consente l’adozione del provvedimento nonché la valutazione e il contemperamento degli interessi, primari e secondari, coinvolti nel procedimento.</w:t>
            </w:r>
          </w:p>
          <w:p w14:paraId="5D096777" w14:textId="77777777" w:rsidR="009018C4" w:rsidRPr="00EB52AB" w:rsidRDefault="009018C4" w:rsidP="009018C4">
            <w:pPr>
              <w:rPr>
                <w:rFonts w:asciiTheme="minorHAnsi" w:hAnsiTheme="minorHAnsi" w:cstheme="minorHAnsi"/>
                <w:i/>
                <w:sz w:val="20"/>
                <w:szCs w:val="20"/>
              </w:rPr>
            </w:pPr>
            <w:r w:rsidRPr="00EB52AB">
              <w:rPr>
                <w:rFonts w:asciiTheme="minorHAnsi" w:hAnsiTheme="minorHAnsi" w:cstheme="minorHAnsi"/>
                <w:i/>
                <w:sz w:val="20"/>
                <w:szCs w:val="20"/>
              </w:rPr>
              <w:t xml:space="preserve">Deve pertanto permettere la ricostruzione  dell'iter logico-giuridico che ha presieduto e </w:t>
            </w:r>
            <w:r w:rsidRPr="00EB52AB">
              <w:rPr>
                <w:rFonts w:asciiTheme="minorHAnsi" w:hAnsiTheme="minorHAnsi" w:cstheme="minorHAnsi"/>
                <w:i/>
                <w:sz w:val="20"/>
                <w:szCs w:val="20"/>
              </w:rPr>
              <w:lastRenderedPageBreak/>
              <w:t>condotto al provvedimento medesimo.</w:t>
            </w:r>
          </w:p>
        </w:tc>
      </w:tr>
      <w:tr w:rsidR="009018C4" w:rsidRPr="00EB52AB" w14:paraId="577EA6A8"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BA43ECD" w14:textId="77777777"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Il contratto di appalto di importo pari o superiore alle soglie comunitarie di cui all’art. 35 del D.lgs.,</w:t>
            </w:r>
            <w:r>
              <w:rPr>
                <w:rFonts w:asciiTheme="minorHAnsi" w:hAnsiTheme="minorHAnsi" w:cstheme="minorHAnsi"/>
                <w:sz w:val="20"/>
                <w:szCs w:val="20"/>
              </w:rPr>
              <w:t xml:space="preserve"> </w:t>
            </w:r>
            <w:r w:rsidRPr="00EB52AB">
              <w:rPr>
                <w:rFonts w:asciiTheme="minorHAnsi" w:hAnsiTheme="minorHAnsi" w:cstheme="minorHAnsi"/>
                <w:sz w:val="20"/>
                <w:szCs w:val="20"/>
              </w:rPr>
              <w:t>50/2016 è stato stipulato:</w:t>
            </w:r>
          </w:p>
          <w:p w14:paraId="470A2D37" w14:textId="77777777" w:rsidR="009018C4" w:rsidRDefault="009018C4" w:rsidP="009018C4">
            <w:pPr>
              <w:pStyle w:val="Paragrafoelenco"/>
              <w:numPr>
                <w:ilvl w:val="0"/>
                <w:numId w:val="30"/>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d</w:t>
            </w:r>
            <w:r w:rsidRPr="00EB52AB">
              <w:rPr>
                <w:rFonts w:asciiTheme="minorHAnsi" w:hAnsiTheme="minorHAnsi" w:cstheme="minorHAnsi"/>
                <w:sz w:val="20"/>
                <w:szCs w:val="20"/>
              </w:rPr>
              <w:t>opo aver acquisito l’informativa antimafia di cui agli artt. 84, comma 3, 90 e 91, d.lgs. n. 159/2011  tramite la banca dati nazionale unica?</w:t>
            </w:r>
          </w:p>
          <w:p w14:paraId="6C7582A6" w14:textId="77777777" w:rsidR="009018C4" w:rsidRPr="00E9011B" w:rsidRDefault="009018C4" w:rsidP="009018C4">
            <w:pPr>
              <w:pStyle w:val="Paragrafoelenco"/>
              <w:spacing w:before="120" w:line="276" w:lineRule="auto"/>
              <w:ind w:left="743"/>
              <w:jc w:val="both"/>
              <w:rPr>
                <w:rFonts w:asciiTheme="minorHAnsi" w:hAnsiTheme="minorHAnsi" w:cstheme="minorHAnsi"/>
                <w:sz w:val="20"/>
                <w:szCs w:val="20"/>
              </w:rPr>
            </w:pPr>
            <w:r>
              <w:rPr>
                <w:rFonts w:asciiTheme="minorHAnsi" w:hAnsiTheme="minorHAnsi" w:cstheme="minorHAnsi"/>
                <w:sz w:val="20"/>
                <w:szCs w:val="20"/>
              </w:rPr>
              <w:t>o</w:t>
            </w:r>
            <w:r w:rsidRPr="00EB52AB">
              <w:rPr>
                <w:rFonts w:asciiTheme="minorHAnsi" w:hAnsiTheme="minorHAnsi" w:cstheme="minorHAnsi"/>
                <w:sz w:val="20"/>
                <w:szCs w:val="20"/>
              </w:rPr>
              <w:t>ppure</w:t>
            </w:r>
          </w:p>
          <w:p w14:paraId="73221B2E" w14:textId="77777777" w:rsidR="009018C4" w:rsidRDefault="009018C4" w:rsidP="009018C4">
            <w:pPr>
              <w:pStyle w:val="Paragrafoelenco"/>
              <w:numPr>
                <w:ilvl w:val="0"/>
                <w:numId w:val="30"/>
              </w:numPr>
              <w:spacing w:before="120" w:after="120" w:line="276" w:lineRule="auto"/>
              <w:ind w:left="714" w:hanging="357"/>
              <w:jc w:val="both"/>
              <w:rPr>
                <w:rFonts w:asciiTheme="minorHAnsi" w:hAnsiTheme="minorHAnsi" w:cstheme="minorHAnsi"/>
                <w:sz w:val="20"/>
                <w:szCs w:val="20"/>
              </w:rPr>
            </w:pPr>
            <w:r w:rsidRPr="00776FE7">
              <w:rPr>
                <w:rFonts w:asciiTheme="minorHAnsi" w:hAnsiTheme="minorHAnsi" w:cstheme="minorHAnsi"/>
                <w:sz w:val="20"/>
                <w:szCs w:val="20"/>
              </w:rPr>
              <w:t xml:space="preserve">nei casi di cui all’art. 92, comma 3 del </w:t>
            </w:r>
            <w:proofErr w:type="spellStart"/>
            <w:r w:rsidRPr="00776FE7">
              <w:rPr>
                <w:rFonts w:asciiTheme="minorHAnsi" w:hAnsiTheme="minorHAnsi" w:cstheme="minorHAnsi"/>
                <w:sz w:val="20"/>
                <w:szCs w:val="20"/>
              </w:rPr>
              <w:t>D.Lgs.</w:t>
            </w:r>
            <w:proofErr w:type="spellEnd"/>
            <w:r w:rsidRPr="00776FE7">
              <w:rPr>
                <w:rFonts w:asciiTheme="minorHAnsi" w:hAnsiTheme="minorHAnsi" w:cstheme="minorHAnsi"/>
                <w:sz w:val="20"/>
                <w:szCs w:val="20"/>
              </w:rPr>
              <w:t xml:space="preserve"> n. 159 del 2011</w:t>
            </w:r>
            <w:r>
              <w:rPr>
                <w:rFonts w:asciiTheme="minorHAnsi" w:hAnsiTheme="minorHAnsi" w:cstheme="minorHAnsi"/>
                <w:sz w:val="20"/>
                <w:szCs w:val="20"/>
              </w:rPr>
              <w:t xml:space="preserve"> (decorso del termine di cui all’articolo 92, comma 2 o in caso di </w:t>
            </w:r>
            <w:r>
              <w:rPr>
                <w:rFonts w:asciiTheme="minorHAnsi" w:hAnsiTheme="minorHAnsi" w:cstheme="minorHAnsi"/>
                <w:sz w:val="20"/>
                <w:szCs w:val="20"/>
              </w:rPr>
              <w:lastRenderedPageBreak/>
              <w:t>urgenza)</w:t>
            </w:r>
            <w:r w:rsidRPr="00776FE7">
              <w:rPr>
                <w:rFonts w:asciiTheme="minorHAnsi" w:hAnsiTheme="minorHAnsi" w:cstheme="minorHAnsi"/>
                <w:sz w:val="20"/>
                <w:szCs w:val="20"/>
              </w:rPr>
              <w:t xml:space="preserve">: </w:t>
            </w:r>
          </w:p>
          <w:p w14:paraId="7E799DBB" w14:textId="77777777" w:rsidR="009018C4" w:rsidRDefault="009018C4" w:rsidP="009018C4">
            <w:pPr>
              <w:pStyle w:val="Paragrafoelenco"/>
              <w:spacing w:before="120" w:after="120" w:line="276" w:lineRule="auto"/>
              <w:ind w:left="714"/>
              <w:jc w:val="both"/>
              <w:rPr>
                <w:rFonts w:asciiTheme="minorHAnsi" w:hAnsiTheme="minorHAnsi" w:cstheme="minorHAnsi"/>
                <w:sz w:val="20"/>
                <w:szCs w:val="20"/>
              </w:rPr>
            </w:pPr>
            <w:r>
              <w:rPr>
                <w:rFonts w:asciiTheme="minorHAnsi" w:hAnsiTheme="minorHAnsi" w:cstheme="minorHAnsi"/>
                <w:sz w:val="20"/>
                <w:szCs w:val="20"/>
              </w:rPr>
              <w:t xml:space="preserve">b.1) </w:t>
            </w:r>
            <w:r w:rsidRPr="00776FE7">
              <w:rPr>
                <w:rFonts w:asciiTheme="minorHAnsi" w:hAnsiTheme="minorHAnsi" w:cstheme="minorHAnsi"/>
                <w:sz w:val="20"/>
                <w:szCs w:val="20"/>
              </w:rPr>
              <w:t>sotto condizione risolutiva?</w:t>
            </w:r>
            <w:r>
              <w:rPr>
                <w:rFonts w:asciiTheme="minorHAnsi" w:hAnsiTheme="minorHAnsi" w:cstheme="minorHAnsi"/>
                <w:sz w:val="20"/>
                <w:szCs w:val="20"/>
              </w:rPr>
              <w:t xml:space="preserve"> </w:t>
            </w:r>
          </w:p>
          <w:p w14:paraId="1AA5100A" w14:textId="77777777" w:rsidR="009018C4" w:rsidRPr="00EB52AB" w:rsidRDefault="009018C4" w:rsidP="009018C4">
            <w:pPr>
              <w:pStyle w:val="Paragrafoelenco1"/>
              <w:spacing w:before="120" w:line="276" w:lineRule="auto"/>
              <w:jc w:val="both"/>
              <w:rPr>
                <w:rFonts w:asciiTheme="minorHAnsi" w:hAnsiTheme="minorHAnsi" w:cstheme="minorHAnsi"/>
                <w:sz w:val="20"/>
                <w:szCs w:val="20"/>
              </w:rPr>
            </w:pPr>
            <w:r>
              <w:rPr>
                <w:rFonts w:asciiTheme="minorHAnsi" w:hAnsiTheme="minorHAnsi" w:cstheme="minorHAnsi"/>
                <w:sz w:val="20"/>
                <w:szCs w:val="20"/>
              </w:rPr>
              <w:t>b.2) I</w:t>
            </w:r>
            <w:r w:rsidRPr="00C42E0C">
              <w:rPr>
                <w:rFonts w:asciiTheme="minorHAnsi" w:hAnsiTheme="minorHAnsi" w:cstheme="minorHAnsi"/>
                <w:sz w:val="20"/>
                <w:szCs w:val="20"/>
              </w:rPr>
              <w:t>n caso di urgenza, è presente una congrua motivazione circa le ragioni d’urgenza?</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4162DA23" w14:textId="77777777" w:rsidR="009018C4" w:rsidRDefault="009018C4" w:rsidP="009018C4">
            <w:pPr>
              <w:rPr>
                <w:rFonts w:asciiTheme="minorHAnsi" w:hAnsiTheme="minorHAnsi" w:cstheme="minorHAnsi"/>
                <w:sz w:val="20"/>
                <w:szCs w:val="20"/>
              </w:rPr>
            </w:pPr>
          </w:p>
          <w:p w14:paraId="218CD1FA" w14:textId="77777777" w:rsidR="009018C4" w:rsidRDefault="009018C4" w:rsidP="009018C4">
            <w:pPr>
              <w:rPr>
                <w:rFonts w:asciiTheme="minorHAnsi" w:hAnsiTheme="minorHAnsi" w:cstheme="minorHAnsi"/>
                <w:sz w:val="20"/>
                <w:szCs w:val="20"/>
              </w:rPr>
            </w:pPr>
          </w:p>
          <w:p w14:paraId="40527F88" w14:textId="77777777" w:rsidR="009018C4" w:rsidRDefault="009018C4" w:rsidP="009018C4">
            <w:pPr>
              <w:rPr>
                <w:rFonts w:asciiTheme="minorHAnsi" w:hAnsiTheme="minorHAnsi" w:cstheme="minorHAnsi"/>
                <w:sz w:val="20"/>
                <w:szCs w:val="20"/>
              </w:rPr>
            </w:pPr>
          </w:p>
          <w:p w14:paraId="2B43D2B7" w14:textId="77777777" w:rsidR="009018C4" w:rsidRDefault="009018C4" w:rsidP="009018C4">
            <w:pPr>
              <w:rPr>
                <w:rFonts w:asciiTheme="minorHAnsi" w:hAnsiTheme="minorHAnsi" w:cstheme="minorHAnsi"/>
                <w:sz w:val="20"/>
                <w:szCs w:val="20"/>
              </w:rPr>
            </w:pPr>
          </w:p>
          <w:p w14:paraId="7FA8A82C" w14:textId="77777777" w:rsidR="009018C4" w:rsidRDefault="009018C4" w:rsidP="009018C4">
            <w:pPr>
              <w:rPr>
                <w:rFonts w:asciiTheme="minorHAnsi" w:hAnsiTheme="minorHAnsi" w:cstheme="minorHAnsi"/>
                <w:sz w:val="20"/>
                <w:szCs w:val="20"/>
              </w:rPr>
            </w:pPr>
          </w:p>
          <w:p w14:paraId="6D699AB4" w14:textId="77777777" w:rsidR="009018C4" w:rsidRDefault="009018C4" w:rsidP="009018C4">
            <w:pPr>
              <w:rPr>
                <w:rFonts w:asciiTheme="minorHAnsi" w:hAnsiTheme="minorHAnsi" w:cstheme="minorHAnsi"/>
                <w:sz w:val="20"/>
                <w:szCs w:val="20"/>
              </w:rPr>
            </w:pPr>
          </w:p>
          <w:p w14:paraId="2C9FAC36"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a) </w:t>
            </w:r>
          </w:p>
          <w:p w14:paraId="5B6156CE" w14:textId="77777777" w:rsidR="009018C4" w:rsidRDefault="009018C4" w:rsidP="009018C4">
            <w:pPr>
              <w:rPr>
                <w:rFonts w:asciiTheme="minorHAnsi" w:hAnsiTheme="minorHAnsi" w:cstheme="minorHAnsi"/>
                <w:sz w:val="20"/>
                <w:szCs w:val="20"/>
              </w:rPr>
            </w:pPr>
          </w:p>
          <w:p w14:paraId="43ACF06E" w14:textId="77777777" w:rsidR="009018C4" w:rsidRDefault="009018C4" w:rsidP="009018C4">
            <w:pPr>
              <w:rPr>
                <w:rFonts w:asciiTheme="minorHAnsi" w:hAnsiTheme="minorHAnsi" w:cstheme="minorHAnsi"/>
                <w:sz w:val="20"/>
                <w:szCs w:val="20"/>
              </w:rPr>
            </w:pPr>
          </w:p>
          <w:p w14:paraId="76BBD740" w14:textId="77777777" w:rsidR="009018C4" w:rsidRDefault="009018C4" w:rsidP="009018C4">
            <w:pPr>
              <w:rPr>
                <w:rFonts w:asciiTheme="minorHAnsi" w:hAnsiTheme="minorHAnsi" w:cstheme="minorHAnsi"/>
                <w:sz w:val="20"/>
                <w:szCs w:val="20"/>
              </w:rPr>
            </w:pPr>
          </w:p>
          <w:p w14:paraId="137CF77F" w14:textId="77777777" w:rsidR="009018C4" w:rsidRDefault="009018C4" w:rsidP="009018C4">
            <w:pPr>
              <w:rPr>
                <w:rFonts w:asciiTheme="minorHAnsi" w:hAnsiTheme="minorHAnsi" w:cstheme="minorHAnsi"/>
                <w:sz w:val="20"/>
                <w:szCs w:val="20"/>
              </w:rPr>
            </w:pPr>
          </w:p>
          <w:p w14:paraId="1713078A" w14:textId="77777777" w:rsidR="009018C4" w:rsidRDefault="009018C4" w:rsidP="009018C4">
            <w:pPr>
              <w:rPr>
                <w:rFonts w:asciiTheme="minorHAnsi" w:hAnsiTheme="minorHAnsi" w:cstheme="minorHAnsi"/>
                <w:sz w:val="20"/>
                <w:szCs w:val="20"/>
              </w:rPr>
            </w:pPr>
          </w:p>
          <w:p w14:paraId="49E0F336"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b) </w:t>
            </w:r>
          </w:p>
          <w:p w14:paraId="0B49D101" w14:textId="77777777" w:rsidR="009018C4" w:rsidRDefault="009018C4" w:rsidP="009018C4">
            <w:pPr>
              <w:rPr>
                <w:rFonts w:asciiTheme="minorHAnsi" w:hAnsiTheme="minorHAnsi" w:cstheme="minorHAnsi"/>
                <w:sz w:val="20"/>
                <w:szCs w:val="20"/>
              </w:rPr>
            </w:pPr>
          </w:p>
          <w:p w14:paraId="1FFF25D9" w14:textId="77777777" w:rsidR="009018C4" w:rsidRDefault="009018C4" w:rsidP="009018C4">
            <w:pPr>
              <w:rPr>
                <w:rFonts w:asciiTheme="minorHAnsi" w:hAnsiTheme="minorHAnsi" w:cstheme="minorHAnsi"/>
                <w:sz w:val="20"/>
                <w:szCs w:val="20"/>
              </w:rPr>
            </w:pPr>
          </w:p>
          <w:p w14:paraId="30E8867A" w14:textId="77777777" w:rsidR="009018C4" w:rsidRDefault="009018C4" w:rsidP="009018C4">
            <w:pPr>
              <w:rPr>
                <w:rFonts w:asciiTheme="minorHAnsi" w:hAnsiTheme="minorHAnsi" w:cstheme="minorHAnsi"/>
                <w:sz w:val="20"/>
                <w:szCs w:val="20"/>
              </w:rPr>
            </w:pPr>
          </w:p>
          <w:p w14:paraId="0FC09BAE" w14:textId="77777777" w:rsidR="009018C4" w:rsidRDefault="009018C4" w:rsidP="009018C4">
            <w:pPr>
              <w:rPr>
                <w:rFonts w:asciiTheme="minorHAnsi" w:hAnsiTheme="minorHAnsi" w:cstheme="minorHAnsi"/>
                <w:sz w:val="20"/>
                <w:szCs w:val="20"/>
              </w:rPr>
            </w:pPr>
          </w:p>
          <w:p w14:paraId="188A7A39"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b.1) </w:t>
            </w:r>
          </w:p>
          <w:p w14:paraId="470508D8" w14:textId="77777777" w:rsidR="009018C4" w:rsidRDefault="009018C4" w:rsidP="009018C4">
            <w:pPr>
              <w:rPr>
                <w:rFonts w:asciiTheme="minorHAnsi" w:hAnsiTheme="minorHAnsi" w:cstheme="minorHAnsi"/>
                <w:sz w:val="20"/>
                <w:szCs w:val="20"/>
              </w:rPr>
            </w:pPr>
          </w:p>
          <w:p w14:paraId="496501E9" w14:textId="4C81DF45" w:rsidR="009018C4" w:rsidRPr="00EB52AB"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b.2)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3071CEA" w14:textId="77777777" w:rsidR="009018C4" w:rsidRPr="00EB52AB" w:rsidRDefault="009018C4" w:rsidP="009018C4">
            <w:pPr>
              <w:pStyle w:val="Paragrafoelenco1"/>
              <w:ind w:left="159"/>
              <w:rPr>
                <w:rFonts w:asciiTheme="minorHAnsi" w:hAnsiTheme="minorHAnsi" w:cstheme="minorHAns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tcPr>
          <w:p w14:paraId="02ED0B9D"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tcPr>
          <w:p w14:paraId="5AE327E7" w14:textId="77777777" w:rsidR="009018C4" w:rsidRPr="00EB52AB" w:rsidRDefault="009018C4" w:rsidP="009018C4">
            <w:pPr>
              <w:rPr>
                <w:rFonts w:asciiTheme="minorHAnsi" w:hAnsiTheme="minorHAnsi" w:cstheme="minorHAnsi"/>
                <w:i/>
                <w:sz w:val="20"/>
                <w:szCs w:val="20"/>
              </w:rPr>
            </w:pPr>
          </w:p>
        </w:tc>
      </w:tr>
      <w:tr w:rsidR="00697133" w:rsidRPr="00EB52AB" w14:paraId="6B725FC7"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63F0688" w14:textId="6BBD68AA" w:rsidR="00697133" w:rsidRPr="00EB52AB" w:rsidRDefault="00697133" w:rsidP="009018C4">
            <w:pPr>
              <w:pStyle w:val="Paragrafoelenco1"/>
              <w:numPr>
                <w:ilvl w:val="0"/>
                <w:numId w:val="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Per </w:t>
            </w:r>
            <w:r w:rsidRPr="00697133">
              <w:rPr>
                <w:rFonts w:asciiTheme="minorHAnsi" w:hAnsiTheme="minorHAnsi" w:cstheme="minorHAnsi"/>
                <w:sz w:val="20"/>
                <w:szCs w:val="20"/>
              </w:rPr>
              <w:t>le procedure indette dal 17 luglio 2020 al 30 giugno 2023, il contratto è stato stipulato sotto condizione risolutiva a seguito del rilascio dell’</w:t>
            </w:r>
            <w:r w:rsidRPr="00697133">
              <w:rPr>
                <w:rFonts w:asciiTheme="minorHAnsi" w:hAnsiTheme="minorHAnsi" w:cstheme="minorHAnsi"/>
                <w:b/>
                <w:bCs/>
                <w:sz w:val="20"/>
                <w:szCs w:val="20"/>
              </w:rPr>
              <w:t>informativa liberatoria provvisoria</w:t>
            </w:r>
            <w:r w:rsidRPr="00697133">
              <w:rPr>
                <w:rFonts w:asciiTheme="minorHAnsi" w:hAnsiTheme="minorHAnsi" w:cstheme="minorHAnsi"/>
                <w:sz w:val="20"/>
                <w:szCs w:val="20"/>
              </w:rPr>
              <w:t xml:space="preserve">, di cui all’articolo 3, commi 1 e 2 del D.L. 76/2020, ottenuta mediante la consultazione della banca dati nazionale unica della documentazione antimafia o tramite l’immediata acquisizione degli esiti delle interrogazioni di tutte le ulteriori banche dati </w:t>
            </w:r>
            <w:r w:rsidRPr="00697133">
              <w:rPr>
                <w:rFonts w:asciiTheme="minorHAnsi" w:hAnsiTheme="minorHAnsi" w:cstheme="minorHAnsi"/>
                <w:sz w:val="20"/>
                <w:szCs w:val="20"/>
              </w:rPr>
              <w:lastRenderedPageBreak/>
              <w:t>disponibili, secondo quanto disposto dall’art. 3, comma 3 del D.L. 76/2020?</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4AEA7250" w14:textId="77777777" w:rsidR="00697133" w:rsidRDefault="00697133" w:rsidP="009018C4">
            <w:pP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F3037EA" w14:textId="77777777" w:rsidR="00697133" w:rsidRPr="00EB52AB" w:rsidRDefault="00697133" w:rsidP="009018C4">
            <w:pPr>
              <w:pStyle w:val="Paragrafoelenco1"/>
              <w:ind w:left="159"/>
              <w:rPr>
                <w:rFonts w:asciiTheme="minorHAnsi" w:hAnsiTheme="minorHAnsi" w:cstheme="minorHAns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tcPr>
          <w:p w14:paraId="17DDBF1D" w14:textId="77777777" w:rsidR="00697133" w:rsidRPr="00EB52AB" w:rsidRDefault="00697133"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tcPr>
          <w:p w14:paraId="30F96A5E" w14:textId="77777777" w:rsidR="00697133" w:rsidRPr="00EB52AB" w:rsidRDefault="00697133" w:rsidP="009018C4">
            <w:pPr>
              <w:rPr>
                <w:rFonts w:asciiTheme="minorHAnsi" w:hAnsiTheme="minorHAnsi" w:cstheme="minorHAnsi"/>
                <w:i/>
                <w:sz w:val="20"/>
                <w:szCs w:val="20"/>
              </w:rPr>
            </w:pPr>
          </w:p>
        </w:tc>
      </w:tr>
      <w:tr w:rsidR="009018C4" w:rsidRPr="00EB52AB" w14:paraId="1511D181"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0CC4E6D" w14:textId="77777777" w:rsidR="009018C4" w:rsidRPr="00F07E9B" w:rsidRDefault="009018C4" w:rsidP="009018C4">
            <w:pPr>
              <w:pStyle w:val="Paragrafoelenco"/>
              <w:numPr>
                <w:ilvl w:val="0"/>
                <w:numId w:val="3"/>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w:t>
            </w:r>
            <w:r w:rsidRPr="00E9011B">
              <w:rPr>
                <w:rFonts w:asciiTheme="minorHAnsi" w:hAnsiTheme="minorHAnsi" w:cstheme="minorHAnsi"/>
                <w:sz w:val="20"/>
                <w:szCs w:val="20"/>
              </w:rPr>
              <w:t>’autorizzazione di subcontratti concernenti la realizzazione di opere, di servizi forniture di importo superiore a €</w:t>
            </w:r>
            <w:r>
              <w:rPr>
                <w:rFonts w:asciiTheme="minorHAnsi" w:hAnsiTheme="minorHAnsi" w:cstheme="minorHAnsi"/>
                <w:sz w:val="20"/>
                <w:szCs w:val="20"/>
              </w:rPr>
              <w:t xml:space="preserve"> </w:t>
            </w:r>
            <w:r w:rsidRPr="00E9011B">
              <w:rPr>
                <w:rFonts w:asciiTheme="minorHAnsi" w:hAnsiTheme="minorHAnsi" w:cstheme="minorHAnsi"/>
                <w:sz w:val="20"/>
                <w:szCs w:val="20"/>
              </w:rPr>
              <w:t xml:space="preserve">150.000 è stata acquisita l’informativa antimafia di cui agli artt. 84, comma 3, 90 e 91, d.lgs. n. 159/2011 </w:t>
            </w:r>
            <w:r>
              <w:rPr>
                <w:rFonts w:asciiTheme="minorHAnsi" w:hAnsiTheme="minorHAnsi" w:cstheme="minorHAnsi"/>
                <w:sz w:val="20"/>
                <w:szCs w:val="20"/>
              </w:rPr>
              <w:t>t</w:t>
            </w:r>
            <w:r w:rsidRPr="00E9011B">
              <w:rPr>
                <w:rFonts w:asciiTheme="minorHAnsi" w:hAnsiTheme="minorHAnsi" w:cstheme="minorHAnsi"/>
                <w:sz w:val="20"/>
                <w:szCs w:val="20"/>
              </w:rPr>
              <w:t>ramite la banca dati nazionale unica?</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8E98BCF"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2A5405E" w14:textId="77777777" w:rsidR="009018C4" w:rsidRPr="00EB52AB" w:rsidRDefault="009018C4" w:rsidP="009018C4">
            <w:pPr>
              <w:pStyle w:val="Paragrafoelenco1"/>
              <w:ind w:left="159"/>
              <w:rPr>
                <w:rFonts w:asciiTheme="minorHAnsi" w:hAnsiTheme="minorHAnsi" w:cstheme="minorHAnsi"/>
                <w:sz w:val="20"/>
                <w:szCs w:val="20"/>
              </w:rPr>
            </w:pPr>
            <w:r>
              <w:rPr>
                <w:rFonts w:asciiTheme="minorHAnsi" w:hAnsiTheme="minorHAnsi" w:cstheme="minorHAnsi"/>
                <w:sz w:val="20"/>
                <w:szCs w:val="20"/>
              </w:rPr>
              <w:t>Informativa antimafia</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tcPr>
          <w:p w14:paraId="38A32A85"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tcPr>
          <w:p w14:paraId="66A2F805" w14:textId="77777777" w:rsidR="009018C4" w:rsidRPr="00EB52AB" w:rsidRDefault="009018C4" w:rsidP="009018C4">
            <w:pPr>
              <w:rPr>
                <w:rFonts w:asciiTheme="minorHAnsi" w:hAnsiTheme="minorHAnsi" w:cstheme="minorHAnsi"/>
                <w:i/>
                <w:sz w:val="20"/>
                <w:szCs w:val="20"/>
              </w:rPr>
            </w:pPr>
          </w:p>
        </w:tc>
      </w:tr>
      <w:tr w:rsidR="009018C4" w:rsidRPr="00EB52AB" w14:paraId="29B87EE7"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79EF4BD" w14:textId="77777777"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Nel caso il contratto d’appalto contenga la clausola compromissoria ai sensi dell’art. 209 del D. Lgs. n. 50/2016:</w:t>
            </w:r>
          </w:p>
          <w:p w14:paraId="581FDD50" w14:textId="77777777" w:rsidR="009018C4" w:rsidRPr="00EB52AB" w:rsidRDefault="009018C4" w:rsidP="009018C4">
            <w:pPr>
              <w:pStyle w:val="Paragrafoelenco1"/>
              <w:numPr>
                <w:ilvl w:val="0"/>
                <w:numId w:val="5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l</w:t>
            </w:r>
            <w:r w:rsidRPr="00EB52AB">
              <w:rPr>
                <w:rFonts w:asciiTheme="minorHAnsi" w:hAnsiTheme="minorHAnsi" w:cstheme="minorHAnsi"/>
                <w:sz w:val="20"/>
                <w:szCs w:val="20"/>
              </w:rPr>
              <w:t xml:space="preserve">’inserimento della stessa è stata autorizzata dall’organo competente della </w:t>
            </w:r>
            <w:r w:rsidRPr="00EB52AB">
              <w:rPr>
                <w:rFonts w:asciiTheme="minorHAnsi" w:hAnsiTheme="minorHAnsi" w:cstheme="minorHAnsi"/>
                <w:sz w:val="20"/>
                <w:szCs w:val="20"/>
              </w:rPr>
              <w:lastRenderedPageBreak/>
              <w:t>Stazione appaltante;</w:t>
            </w:r>
          </w:p>
          <w:p w14:paraId="597A1A0E" w14:textId="77777777" w:rsidR="009018C4" w:rsidRPr="00EB52AB" w:rsidRDefault="009018C4" w:rsidP="009018C4">
            <w:pPr>
              <w:pStyle w:val="Paragrafoelenco1"/>
              <w:numPr>
                <w:ilvl w:val="0"/>
                <w:numId w:val="5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l</w:t>
            </w:r>
            <w:r w:rsidRPr="00EB52AB">
              <w:rPr>
                <w:rFonts w:asciiTheme="minorHAnsi" w:hAnsiTheme="minorHAnsi" w:cstheme="minorHAnsi"/>
                <w:sz w:val="20"/>
                <w:szCs w:val="20"/>
              </w:rPr>
              <w:t>’inserimento della stessa è stato p</w:t>
            </w:r>
            <w:r>
              <w:rPr>
                <w:rFonts w:asciiTheme="minorHAnsi" w:hAnsiTheme="minorHAnsi" w:cstheme="minorHAnsi"/>
                <w:sz w:val="20"/>
                <w:szCs w:val="20"/>
              </w:rPr>
              <w:t xml:space="preserve">revisto nel bando o nell’invito. </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1ED67B16" w14:textId="77777777" w:rsidR="009018C4" w:rsidRDefault="009018C4" w:rsidP="009018C4">
            <w:pPr>
              <w:rPr>
                <w:rFonts w:asciiTheme="minorHAnsi" w:hAnsiTheme="minorHAnsi" w:cstheme="minorHAnsi"/>
                <w:sz w:val="20"/>
                <w:szCs w:val="20"/>
              </w:rPr>
            </w:pPr>
            <w:r w:rsidRPr="00EB52AB">
              <w:rPr>
                <w:rFonts w:asciiTheme="minorHAnsi" w:hAnsiTheme="minorHAnsi" w:cstheme="minorHAnsi"/>
                <w:sz w:val="20"/>
                <w:szCs w:val="20"/>
              </w:rPr>
              <w:lastRenderedPageBreak/>
              <w:t xml:space="preserve"> </w:t>
            </w:r>
          </w:p>
          <w:p w14:paraId="78FB4647" w14:textId="77777777" w:rsidR="009018C4" w:rsidRDefault="009018C4" w:rsidP="009018C4">
            <w:pPr>
              <w:rPr>
                <w:rFonts w:asciiTheme="minorHAnsi" w:hAnsiTheme="minorHAnsi" w:cstheme="minorHAnsi"/>
                <w:sz w:val="20"/>
                <w:szCs w:val="20"/>
              </w:rPr>
            </w:pPr>
          </w:p>
          <w:p w14:paraId="27E7494E" w14:textId="77777777" w:rsidR="009018C4" w:rsidRDefault="009018C4" w:rsidP="009018C4">
            <w:pPr>
              <w:rPr>
                <w:rFonts w:asciiTheme="minorHAnsi" w:hAnsiTheme="minorHAnsi" w:cstheme="minorHAnsi"/>
                <w:sz w:val="20"/>
                <w:szCs w:val="20"/>
              </w:rPr>
            </w:pPr>
          </w:p>
          <w:p w14:paraId="608C885B" w14:textId="77777777" w:rsidR="009018C4" w:rsidRDefault="009018C4" w:rsidP="009018C4">
            <w:pPr>
              <w:rPr>
                <w:rFonts w:asciiTheme="minorHAnsi" w:hAnsiTheme="minorHAnsi" w:cstheme="minorHAnsi"/>
                <w:sz w:val="20"/>
                <w:szCs w:val="20"/>
              </w:rPr>
            </w:pPr>
          </w:p>
          <w:p w14:paraId="6CA8647D"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a) </w:t>
            </w:r>
          </w:p>
          <w:p w14:paraId="349CBBCD" w14:textId="77777777" w:rsidR="009018C4" w:rsidRDefault="009018C4" w:rsidP="009018C4">
            <w:pPr>
              <w:rPr>
                <w:rFonts w:asciiTheme="minorHAnsi" w:hAnsiTheme="minorHAnsi" w:cstheme="minorHAnsi"/>
                <w:sz w:val="20"/>
                <w:szCs w:val="20"/>
              </w:rPr>
            </w:pPr>
          </w:p>
          <w:p w14:paraId="4FFB9B00" w14:textId="77777777" w:rsidR="009018C4" w:rsidRDefault="009018C4" w:rsidP="009018C4">
            <w:pPr>
              <w:rPr>
                <w:rFonts w:asciiTheme="minorHAnsi" w:hAnsiTheme="minorHAnsi" w:cstheme="minorHAnsi"/>
                <w:sz w:val="20"/>
                <w:szCs w:val="20"/>
              </w:rPr>
            </w:pPr>
          </w:p>
          <w:p w14:paraId="49F67B6B" w14:textId="77777777" w:rsidR="009018C4" w:rsidRDefault="009018C4" w:rsidP="009018C4">
            <w:pPr>
              <w:rPr>
                <w:rFonts w:asciiTheme="minorHAnsi" w:hAnsiTheme="minorHAnsi" w:cstheme="minorHAnsi"/>
                <w:sz w:val="20"/>
                <w:szCs w:val="20"/>
              </w:rPr>
            </w:pPr>
          </w:p>
          <w:p w14:paraId="73ED07BA" w14:textId="77777777" w:rsidR="009018C4" w:rsidRDefault="009018C4" w:rsidP="009018C4">
            <w:pPr>
              <w:rPr>
                <w:rFonts w:asciiTheme="minorHAnsi" w:hAnsiTheme="minorHAnsi" w:cstheme="minorHAnsi"/>
                <w:sz w:val="20"/>
                <w:szCs w:val="20"/>
              </w:rPr>
            </w:pPr>
          </w:p>
          <w:p w14:paraId="35B541D3" w14:textId="77777777" w:rsidR="009018C4" w:rsidRDefault="009018C4" w:rsidP="009018C4">
            <w:pPr>
              <w:rPr>
                <w:rFonts w:asciiTheme="minorHAnsi" w:hAnsiTheme="minorHAnsi" w:cstheme="minorHAnsi"/>
                <w:sz w:val="20"/>
                <w:szCs w:val="20"/>
              </w:rPr>
            </w:pPr>
          </w:p>
          <w:p w14:paraId="3C467CAE" w14:textId="2B9CEB7E" w:rsidR="009018C4" w:rsidRPr="00EB52AB"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b)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729E0C5" w14:textId="77777777" w:rsidR="009018C4" w:rsidRPr="00EB52AB" w:rsidRDefault="009018C4" w:rsidP="009018C4">
            <w:pPr>
              <w:pStyle w:val="Paragrafoelenco1"/>
              <w:ind w:left="159"/>
              <w:rPr>
                <w:rFonts w:asciiTheme="minorHAnsi" w:hAnsiTheme="minorHAnsi" w:cstheme="minorHAns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tcPr>
          <w:p w14:paraId="1CA0E34C"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tcPr>
          <w:p w14:paraId="633CACA7" w14:textId="77777777" w:rsidR="009018C4" w:rsidRPr="00EB52AB" w:rsidRDefault="009018C4" w:rsidP="009018C4">
            <w:pPr>
              <w:rPr>
                <w:rFonts w:asciiTheme="minorHAnsi" w:hAnsiTheme="minorHAnsi" w:cstheme="minorHAnsi"/>
                <w:i/>
                <w:sz w:val="20"/>
                <w:szCs w:val="20"/>
              </w:rPr>
            </w:pPr>
          </w:p>
        </w:tc>
      </w:tr>
      <w:tr w:rsidR="009018C4" w:rsidRPr="00EB52AB" w14:paraId="4E058199"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5E91D8A" w14:textId="77777777"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L</w:t>
            </w:r>
            <w:r w:rsidRPr="00EB52AB">
              <w:rPr>
                <w:rFonts w:asciiTheme="minorHAnsi" w:hAnsiTheme="minorHAnsi" w:cstheme="minorHAnsi"/>
                <w:sz w:val="20"/>
                <w:szCs w:val="20"/>
              </w:rPr>
              <w:t>a Stazione Appaltante ha verificato la documentazione comprovante il possesso dei requisiti di carattere generale</w:t>
            </w:r>
            <w:r>
              <w:rPr>
                <w:rFonts w:asciiTheme="minorHAnsi" w:hAnsiTheme="minorHAnsi" w:cstheme="minorHAnsi"/>
                <w:sz w:val="20"/>
                <w:szCs w:val="20"/>
              </w:rPr>
              <w:t xml:space="preserve"> di cui all’art. 80 del </w:t>
            </w:r>
            <w:proofErr w:type="spellStart"/>
            <w:r w:rsidRPr="00EB52AB">
              <w:rPr>
                <w:rFonts w:asciiTheme="minorHAnsi" w:hAnsiTheme="minorHAnsi" w:cstheme="minorHAnsi"/>
                <w:sz w:val="20"/>
                <w:szCs w:val="20"/>
              </w:rPr>
              <w:t>D.Lgs.</w:t>
            </w:r>
            <w:proofErr w:type="spellEnd"/>
            <w:r w:rsidRPr="00EB52AB">
              <w:rPr>
                <w:rFonts w:asciiTheme="minorHAnsi" w:hAnsiTheme="minorHAnsi" w:cstheme="minorHAnsi"/>
                <w:sz w:val="20"/>
                <w:szCs w:val="20"/>
              </w:rPr>
              <w:t xml:space="preserve"> 50/2016, tecnico-professionale ed economico e finanziario, per la partecipazione alla procedura attraverso la Banca dati centralizzata gestita dal Ministero delle infrastrutture e dei trasporti, denominata Banca dati nazionale degli operatori economici ai sensi dell’art. 81 del </w:t>
            </w:r>
            <w:proofErr w:type="spellStart"/>
            <w:r w:rsidRPr="00EB52AB">
              <w:rPr>
                <w:rFonts w:asciiTheme="minorHAnsi" w:hAnsiTheme="minorHAnsi" w:cstheme="minorHAnsi"/>
                <w:sz w:val="20"/>
                <w:szCs w:val="20"/>
              </w:rPr>
              <w:t>D.Lgs.</w:t>
            </w:r>
            <w:proofErr w:type="spellEnd"/>
            <w:r w:rsidRPr="00EB52AB">
              <w:rPr>
                <w:rFonts w:asciiTheme="minorHAnsi" w:hAnsiTheme="minorHAnsi" w:cstheme="minorHAnsi"/>
                <w:sz w:val="20"/>
                <w:szCs w:val="20"/>
              </w:rPr>
              <w:t xml:space="preserve">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B1F04C1" w14:textId="77777777" w:rsidR="009018C4" w:rsidRPr="00566C6F" w:rsidRDefault="009018C4" w:rsidP="009018C4">
            <w:pPr>
              <w:tabs>
                <w:tab w:val="left" w:pos="318"/>
              </w:tabs>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0066735" w14:textId="77777777" w:rsidR="009018C4" w:rsidRPr="00EB52AB" w:rsidRDefault="009018C4" w:rsidP="009018C4">
            <w:pPr>
              <w:pStyle w:val="Paragrafoelenco1"/>
              <w:ind w:left="644"/>
              <w:rPr>
                <w:rFonts w:asciiTheme="minorHAnsi" w:hAnsiTheme="minorHAnsi" w:cstheme="minorHAns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0B24946"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2B1E75C" w14:textId="77777777" w:rsidR="009018C4" w:rsidRPr="00EB52AB" w:rsidRDefault="009018C4" w:rsidP="009018C4">
            <w:pPr>
              <w:rPr>
                <w:rFonts w:asciiTheme="minorHAnsi" w:hAnsiTheme="minorHAnsi" w:cstheme="minorHAnsi"/>
                <w:i/>
                <w:sz w:val="20"/>
                <w:szCs w:val="20"/>
              </w:rPr>
            </w:pPr>
            <w:r w:rsidRPr="00EB52AB">
              <w:rPr>
                <w:rFonts w:asciiTheme="minorHAnsi" w:hAnsiTheme="minorHAnsi" w:cstheme="minorHAnsi"/>
                <w:i/>
                <w:sz w:val="20"/>
                <w:szCs w:val="20"/>
              </w:rPr>
              <w:t>Fino alla data di entrata in vigore del decreto di cui al presente comma, si applica l'articolo 216, comma 13.</w:t>
            </w:r>
          </w:p>
        </w:tc>
      </w:tr>
      <w:tr w:rsidR="00D35ECC" w:rsidRPr="00EB52AB" w14:paraId="67D571AF"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2CDB4DE" w14:textId="4B283F1E" w:rsidR="00D35ECC" w:rsidRPr="00D35ECC" w:rsidRDefault="00D35ECC" w:rsidP="00BC192B">
            <w:pPr>
              <w:pStyle w:val="Paragrafoelenco"/>
              <w:numPr>
                <w:ilvl w:val="0"/>
                <w:numId w:val="3"/>
              </w:numPr>
              <w:spacing w:before="240" w:line="276" w:lineRule="auto"/>
              <w:jc w:val="both"/>
              <w:rPr>
                <w:rFonts w:asciiTheme="minorHAnsi" w:hAnsiTheme="minorHAnsi" w:cstheme="minorHAnsi"/>
                <w:sz w:val="20"/>
                <w:szCs w:val="20"/>
              </w:rPr>
            </w:pPr>
            <w:r w:rsidRPr="00D35ECC">
              <w:rPr>
                <w:rFonts w:asciiTheme="minorHAnsi" w:hAnsiTheme="minorHAnsi" w:cstheme="minorHAnsi"/>
                <w:sz w:val="20"/>
                <w:szCs w:val="20"/>
              </w:rPr>
              <w:lastRenderedPageBreak/>
              <w:t>A decorrere dal 1° giugno 2021, la Stazione Appaltante ha verificato il possesso dei requisiti di carattere generale, tecnico-professionale ed economico e finanziario degli operatori economici utilizzando la Banca dati nazionale dei contratti pubblici gestita dall’ANAC?</w:t>
            </w:r>
          </w:p>
          <w:p w14:paraId="59984609" w14:textId="48A07560" w:rsidR="00D35ECC" w:rsidRDefault="00D35ECC" w:rsidP="00BC192B">
            <w:pPr>
              <w:pStyle w:val="Paragrafoelenco1"/>
              <w:spacing w:before="120" w:line="276" w:lineRule="auto"/>
              <w:ind w:left="360"/>
              <w:jc w:val="both"/>
              <w:rPr>
                <w:rFonts w:asciiTheme="minorHAnsi" w:hAnsiTheme="minorHAnsi" w:cstheme="minorHAnsi"/>
                <w:sz w:val="20"/>
                <w:szCs w:val="20"/>
              </w:rPr>
            </w:pP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1C3A5C2" w14:textId="77777777" w:rsidR="00D35ECC" w:rsidRPr="00566C6F" w:rsidRDefault="00D35ECC" w:rsidP="009018C4">
            <w:pPr>
              <w:tabs>
                <w:tab w:val="left" w:pos="318"/>
              </w:tabs>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9BACFD5" w14:textId="77777777" w:rsidR="00D35ECC" w:rsidRPr="00EB52AB" w:rsidRDefault="00D35ECC" w:rsidP="009018C4">
            <w:pPr>
              <w:pStyle w:val="Paragrafoelenco1"/>
              <w:ind w:left="644"/>
              <w:rPr>
                <w:rFonts w:asciiTheme="minorHAnsi" w:hAnsiTheme="minorHAnsi" w:cstheme="minorHAns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EC3D560" w14:textId="77777777" w:rsidR="00D35ECC" w:rsidRPr="00EB52AB" w:rsidRDefault="00D35ECC"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9DDAA28" w14:textId="77777777" w:rsidR="00D35ECC" w:rsidRPr="00EB52AB" w:rsidRDefault="00D35ECC" w:rsidP="009018C4">
            <w:pPr>
              <w:rPr>
                <w:rFonts w:asciiTheme="minorHAnsi" w:hAnsiTheme="minorHAnsi" w:cstheme="minorHAnsi"/>
                <w:i/>
                <w:sz w:val="20"/>
                <w:szCs w:val="20"/>
              </w:rPr>
            </w:pPr>
          </w:p>
        </w:tc>
      </w:tr>
      <w:tr w:rsidR="009018C4" w:rsidRPr="00EB52AB" w14:paraId="1B6DBDBA"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449A7DE" w14:textId="77777777" w:rsidR="009018C4" w:rsidRPr="00EB52AB" w:rsidRDefault="009018C4" w:rsidP="009018C4">
            <w:pPr>
              <w:pStyle w:val="Paragrafoelenco1"/>
              <w:numPr>
                <w:ilvl w:val="0"/>
                <w:numId w:val="3"/>
              </w:numPr>
              <w:spacing w:before="120" w:line="276" w:lineRule="auto"/>
              <w:rPr>
                <w:rFonts w:asciiTheme="minorHAnsi" w:hAnsiTheme="minorHAnsi" w:cstheme="minorHAnsi"/>
                <w:sz w:val="20"/>
                <w:szCs w:val="20"/>
              </w:rPr>
            </w:pPr>
            <w:r w:rsidRPr="00EB52AB">
              <w:rPr>
                <w:rFonts w:asciiTheme="minorHAnsi" w:hAnsiTheme="minorHAnsi" w:cstheme="minorHAnsi"/>
                <w:sz w:val="20"/>
                <w:szCs w:val="20"/>
              </w:rPr>
              <w:t>Nel caso l’aggiudicatario sia:</w:t>
            </w:r>
          </w:p>
          <w:p w14:paraId="58B9CEF5" w14:textId="77777777" w:rsidR="009018C4" w:rsidRPr="00EB52AB" w:rsidRDefault="009018C4" w:rsidP="009018C4">
            <w:pPr>
              <w:pStyle w:val="Paragrafoelenco1"/>
              <w:numPr>
                <w:ilvl w:val="0"/>
                <w:numId w:val="32"/>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un raggruppamento temporaneo di imprese o di professionisti, gli operatori economici hanno conferito, prima della stipula del contratto di appalto:</w:t>
            </w:r>
          </w:p>
          <w:p w14:paraId="6B4568A4" w14:textId="77777777" w:rsidR="009018C4" w:rsidRPr="00EB52AB" w:rsidRDefault="009018C4" w:rsidP="009018C4">
            <w:pPr>
              <w:pStyle w:val="Paragrafoelenco1"/>
              <w:numPr>
                <w:ilvl w:val="0"/>
                <w:numId w:val="31"/>
              </w:numPr>
              <w:spacing w:before="120" w:line="276" w:lineRule="auto"/>
              <w:ind w:left="884" w:hanging="142"/>
              <w:jc w:val="both"/>
              <w:rPr>
                <w:rFonts w:asciiTheme="minorHAnsi" w:hAnsiTheme="minorHAnsi" w:cstheme="minorHAnsi"/>
                <w:sz w:val="20"/>
                <w:szCs w:val="20"/>
              </w:rPr>
            </w:pPr>
            <w:r w:rsidRPr="00EB52AB">
              <w:rPr>
                <w:rFonts w:asciiTheme="minorHAnsi" w:hAnsiTheme="minorHAnsi" w:cstheme="minorHAnsi"/>
                <w:sz w:val="20"/>
                <w:szCs w:val="20"/>
              </w:rPr>
              <w:t xml:space="preserve">con un unico atto, mandato collettivo speciale con rappresentanza ad </w:t>
            </w:r>
            <w:r w:rsidRPr="00EB52AB">
              <w:rPr>
                <w:rFonts w:asciiTheme="minorHAnsi" w:hAnsiTheme="minorHAnsi" w:cstheme="minorHAnsi"/>
                <w:sz w:val="20"/>
                <w:szCs w:val="20"/>
              </w:rPr>
              <w:lastRenderedPageBreak/>
              <w:t>uno di essi, mediante scrittura privata autenticata?</w:t>
            </w:r>
          </w:p>
          <w:p w14:paraId="60CC3B09" w14:textId="77777777" w:rsidR="009018C4" w:rsidRPr="00E9011B" w:rsidRDefault="009018C4" w:rsidP="009018C4">
            <w:pPr>
              <w:pStyle w:val="Paragrafoelenco1"/>
              <w:numPr>
                <w:ilvl w:val="0"/>
                <w:numId w:val="31"/>
              </w:numPr>
              <w:spacing w:before="120" w:line="276" w:lineRule="auto"/>
              <w:ind w:left="884" w:hanging="142"/>
              <w:jc w:val="both"/>
              <w:rPr>
                <w:rFonts w:asciiTheme="minorHAnsi" w:hAnsiTheme="minorHAnsi" w:cstheme="minorHAnsi"/>
                <w:sz w:val="20"/>
                <w:szCs w:val="20"/>
              </w:rPr>
            </w:pPr>
            <w:r w:rsidRPr="00EB52AB">
              <w:rPr>
                <w:rFonts w:asciiTheme="minorHAnsi" w:hAnsiTheme="minorHAnsi" w:cstheme="minorHAnsi"/>
                <w:sz w:val="20"/>
                <w:szCs w:val="20"/>
              </w:rPr>
              <w:t xml:space="preserve">il mandato nel quale è espressamente previsto il rispetto degli obblighi di tracciabilità di cui alla l. 136/2010  nei pagamenti effettuati verso i membri del </w:t>
            </w:r>
            <w:r w:rsidRPr="00E9011B">
              <w:rPr>
                <w:rFonts w:asciiTheme="minorHAnsi" w:hAnsiTheme="minorHAnsi" w:cstheme="minorHAnsi"/>
                <w:sz w:val="20"/>
                <w:szCs w:val="20"/>
              </w:rPr>
              <w:t>raggruppamento medesimo?</w:t>
            </w:r>
          </w:p>
          <w:p w14:paraId="1601B1FF" w14:textId="77777777" w:rsidR="009018C4" w:rsidRPr="00EB52AB" w:rsidRDefault="009018C4" w:rsidP="009018C4">
            <w:pPr>
              <w:pStyle w:val="Paragrafoelenco1"/>
              <w:numPr>
                <w:ilvl w:val="0"/>
                <w:numId w:val="32"/>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un Consorzio Stabile (ex art. 45, d.lgs. 50/2016), è stata verificata nella delibera che ci sia l’obbligo dei consorziati di operare in maniera congiunta per almeno 5 anni?</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647933B3" w14:textId="77777777" w:rsidR="009018C4" w:rsidRDefault="009018C4" w:rsidP="009018C4">
            <w:pPr>
              <w:tabs>
                <w:tab w:val="left" w:pos="318"/>
              </w:tabs>
              <w:rPr>
                <w:rFonts w:asciiTheme="minorHAnsi" w:hAnsiTheme="minorHAnsi" w:cstheme="minorHAnsi"/>
                <w:sz w:val="20"/>
                <w:szCs w:val="20"/>
              </w:rPr>
            </w:pPr>
          </w:p>
          <w:p w14:paraId="19978A79" w14:textId="77777777" w:rsidR="009018C4" w:rsidRDefault="009018C4" w:rsidP="009018C4">
            <w:pPr>
              <w:tabs>
                <w:tab w:val="left" w:pos="318"/>
              </w:tabs>
              <w:rPr>
                <w:rFonts w:asciiTheme="minorHAnsi" w:hAnsiTheme="minorHAnsi" w:cstheme="minorHAnsi"/>
                <w:sz w:val="20"/>
                <w:szCs w:val="20"/>
              </w:rPr>
            </w:pPr>
          </w:p>
          <w:p w14:paraId="35BBA175" w14:textId="77777777" w:rsidR="009018C4" w:rsidRDefault="009018C4" w:rsidP="009018C4">
            <w:pPr>
              <w:tabs>
                <w:tab w:val="left" w:pos="318"/>
              </w:tabs>
              <w:rPr>
                <w:rFonts w:asciiTheme="minorHAnsi" w:hAnsiTheme="minorHAnsi" w:cstheme="minorHAnsi"/>
                <w:sz w:val="20"/>
                <w:szCs w:val="20"/>
              </w:rPr>
            </w:pPr>
            <w:r>
              <w:rPr>
                <w:rFonts w:asciiTheme="minorHAnsi" w:hAnsiTheme="minorHAnsi" w:cstheme="minorHAnsi"/>
                <w:sz w:val="20"/>
                <w:szCs w:val="20"/>
              </w:rPr>
              <w:t xml:space="preserve">a) </w:t>
            </w:r>
          </w:p>
          <w:p w14:paraId="04A426C0" w14:textId="77777777" w:rsidR="009018C4" w:rsidRDefault="009018C4" w:rsidP="009018C4">
            <w:pPr>
              <w:tabs>
                <w:tab w:val="left" w:pos="318"/>
              </w:tabs>
              <w:rPr>
                <w:rFonts w:asciiTheme="minorHAnsi" w:hAnsiTheme="minorHAnsi" w:cstheme="minorHAnsi"/>
                <w:sz w:val="20"/>
                <w:szCs w:val="20"/>
              </w:rPr>
            </w:pPr>
          </w:p>
          <w:p w14:paraId="133D8D97" w14:textId="77777777" w:rsidR="009018C4" w:rsidRDefault="009018C4" w:rsidP="009018C4">
            <w:pPr>
              <w:tabs>
                <w:tab w:val="left" w:pos="318"/>
              </w:tabs>
              <w:rPr>
                <w:rFonts w:asciiTheme="minorHAnsi" w:hAnsiTheme="minorHAnsi" w:cstheme="minorHAnsi"/>
                <w:sz w:val="20"/>
                <w:szCs w:val="20"/>
              </w:rPr>
            </w:pPr>
          </w:p>
          <w:p w14:paraId="0F0F91D8" w14:textId="77777777" w:rsidR="009018C4" w:rsidRDefault="009018C4" w:rsidP="009018C4">
            <w:pPr>
              <w:tabs>
                <w:tab w:val="left" w:pos="318"/>
              </w:tabs>
              <w:rPr>
                <w:rFonts w:asciiTheme="minorHAnsi" w:hAnsiTheme="minorHAnsi" w:cstheme="minorHAnsi"/>
                <w:sz w:val="20"/>
                <w:szCs w:val="20"/>
              </w:rPr>
            </w:pPr>
          </w:p>
          <w:p w14:paraId="6840BE47" w14:textId="77777777" w:rsidR="009018C4" w:rsidRDefault="009018C4" w:rsidP="009018C4">
            <w:pPr>
              <w:tabs>
                <w:tab w:val="left" w:pos="318"/>
              </w:tabs>
              <w:rPr>
                <w:rFonts w:asciiTheme="minorHAnsi" w:hAnsiTheme="minorHAnsi" w:cstheme="minorHAnsi"/>
                <w:sz w:val="20"/>
                <w:szCs w:val="20"/>
              </w:rPr>
            </w:pPr>
          </w:p>
          <w:p w14:paraId="783F11F4" w14:textId="77777777" w:rsidR="009018C4" w:rsidRDefault="009018C4" w:rsidP="009018C4">
            <w:pPr>
              <w:tabs>
                <w:tab w:val="left" w:pos="318"/>
              </w:tabs>
              <w:rPr>
                <w:rFonts w:asciiTheme="minorHAnsi" w:hAnsiTheme="minorHAnsi" w:cstheme="minorHAnsi"/>
                <w:sz w:val="20"/>
                <w:szCs w:val="20"/>
              </w:rPr>
            </w:pPr>
            <w:r>
              <w:rPr>
                <w:rFonts w:asciiTheme="minorHAnsi" w:hAnsiTheme="minorHAnsi" w:cstheme="minorHAnsi"/>
                <w:sz w:val="20"/>
                <w:szCs w:val="20"/>
              </w:rPr>
              <w:t xml:space="preserve">i) </w:t>
            </w:r>
          </w:p>
          <w:p w14:paraId="18A6D92F" w14:textId="77777777" w:rsidR="009018C4" w:rsidRDefault="009018C4" w:rsidP="009018C4">
            <w:pPr>
              <w:tabs>
                <w:tab w:val="left" w:pos="318"/>
              </w:tabs>
              <w:rPr>
                <w:rFonts w:asciiTheme="minorHAnsi" w:hAnsiTheme="minorHAnsi" w:cstheme="minorHAnsi"/>
                <w:sz w:val="20"/>
                <w:szCs w:val="20"/>
              </w:rPr>
            </w:pPr>
          </w:p>
          <w:p w14:paraId="4A957DEA" w14:textId="77777777" w:rsidR="009018C4" w:rsidRDefault="009018C4" w:rsidP="009018C4">
            <w:pPr>
              <w:tabs>
                <w:tab w:val="left" w:pos="318"/>
              </w:tabs>
              <w:rPr>
                <w:rFonts w:asciiTheme="minorHAnsi" w:hAnsiTheme="minorHAnsi" w:cstheme="minorHAnsi"/>
                <w:sz w:val="20"/>
                <w:szCs w:val="20"/>
              </w:rPr>
            </w:pPr>
          </w:p>
          <w:p w14:paraId="56B0CCAB" w14:textId="77777777" w:rsidR="009018C4" w:rsidRDefault="009018C4" w:rsidP="009018C4">
            <w:pPr>
              <w:tabs>
                <w:tab w:val="left" w:pos="318"/>
              </w:tabs>
              <w:rPr>
                <w:rFonts w:asciiTheme="minorHAnsi" w:hAnsiTheme="minorHAnsi" w:cstheme="minorHAnsi"/>
                <w:sz w:val="20"/>
                <w:szCs w:val="20"/>
              </w:rPr>
            </w:pPr>
          </w:p>
          <w:p w14:paraId="66292503" w14:textId="77777777" w:rsidR="009018C4" w:rsidRDefault="009018C4" w:rsidP="009018C4">
            <w:pPr>
              <w:tabs>
                <w:tab w:val="left" w:pos="318"/>
              </w:tabs>
              <w:rPr>
                <w:rFonts w:asciiTheme="minorHAnsi" w:hAnsiTheme="minorHAnsi" w:cstheme="minorHAnsi"/>
                <w:sz w:val="20"/>
                <w:szCs w:val="20"/>
              </w:rPr>
            </w:pPr>
          </w:p>
          <w:p w14:paraId="0E2E6A71" w14:textId="77777777" w:rsidR="009018C4" w:rsidRDefault="009018C4" w:rsidP="009018C4">
            <w:pPr>
              <w:tabs>
                <w:tab w:val="left" w:pos="318"/>
              </w:tabs>
              <w:rPr>
                <w:rFonts w:asciiTheme="minorHAnsi" w:hAnsiTheme="minorHAnsi" w:cstheme="minorHAnsi"/>
                <w:sz w:val="20"/>
                <w:szCs w:val="20"/>
              </w:rPr>
            </w:pPr>
          </w:p>
          <w:p w14:paraId="7848992E" w14:textId="77777777" w:rsidR="009018C4" w:rsidRDefault="009018C4" w:rsidP="009018C4">
            <w:pPr>
              <w:tabs>
                <w:tab w:val="left" w:pos="318"/>
              </w:tabs>
              <w:rPr>
                <w:rFonts w:asciiTheme="minorHAnsi" w:hAnsiTheme="minorHAnsi" w:cstheme="minorHAnsi"/>
                <w:sz w:val="20"/>
                <w:szCs w:val="20"/>
              </w:rPr>
            </w:pPr>
          </w:p>
          <w:p w14:paraId="715FF2D9" w14:textId="77777777" w:rsidR="009018C4" w:rsidRDefault="009018C4" w:rsidP="009018C4">
            <w:pPr>
              <w:tabs>
                <w:tab w:val="left" w:pos="318"/>
              </w:tabs>
              <w:rPr>
                <w:rFonts w:asciiTheme="minorHAnsi" w:hAnsiTheme="minorHAnsi" w:cstheme="minorHAnsi"/>
                <w:sz w:val="20"/>
                <w:szCs w:val="20"/>
              </w:rPr>
            </w:pPr>
            <w:r>
              <w:rPr>
                <w:rFonts w:asciiTheme="minorHAnsi" w:hAnsiTheme="minorHAnsi" w:cstheme="minorHAnsi"/>
                <w:sz w:val="20"/>
                <w:szCs w:val="20"/>
              </w:rPr>
              <w:t xml:space="preserve">ii) </w:t>
            </w:r>
          </w:p>
          <w:p w14:paraId="0AE46BEB" w14:textId="77777777" w:rsidR="009018C4" w:rsidRDefault="009018C4" w:rsidP="009018C4">
            <w:pPr>
              <w:tabs>
                <w:tab w:val="left" w:pos="318"/>
              </w:tabs>
              <w:rPr>
                <w:rFonts w:asciiTheme="minorHAnsi" w:hAnsiTheme="minorHAnsi" w:cstheme="minorHAnsi"/>
                <w:sz w:val="20"/>
                <w:szCs w:val="20"/>
              </w:rPr>
            </w:pPr>
          </w:p>
          <w:p w14:paraId="3A12FF07" w14:textId="77777777" w:rsidR="009018C4" w:rsidRDefault="009018C4" w:rsidP="009018C4">
            <w:pPr>
              <w:tabs>
                <w:tab w:val="left" w:pos="318"/>
              </w:tabs>
              <w:rPr>
                <w:rFonts w:asciiTheme="minorHAnsi" w:hAnsiTheme="minorHAnsi" w:cstheme="minorHAnsi"/>
                <w:sz w:val="20"/>
                <w:szCs w:val="20"/>
              </w:rPr>
            </w:pPr>
          </w:p>
          <w:p w14:paraId="35B826BC" w14:textId="77777777" w:rsidR="009018C4" w:rsidRDefault="009018C4" w:rsidP="009018C4">
            <w:pPr>
              <w:tabs>
                <w:tab w:val="left" w:pos="318"/>
              </w:tabs>
              <w:rPr>
                <w:rFonts w:asciiTheme="minorHAnsi" w:hAnsiTheme="minorHAnsi" w:cstheme="minorHAnsi"/>
                <w:sz w:val="20"/>
                <w:szCs w:val="20"/>
              </w:rPr>
            </w:pPr>
          </w:p>
          <w:p w14:paraId="199495B1" w14:textId="77777777" w:rsidR="009018C4" w:rsidRDefault="009018C4" w:rsidP="009018C4">
            <w:pPr>
              <w:tabs>
                <w:tab w:val="left" w:pos="318"/>
              </w:tabs>
              <w:rPr>
                <w:rFonts w:asciiTheme="minorHAnsi" w:hAnsiTheme="minorHAnsi" w:cstheme="minorHAnsi"/>
                <w:sz w:val="20"/>
                <w:szCs w:val="20"/>
              </w:rPr>
            </w:pPr>
          </w:p>
          <w:p w14:paraId="12131185" w14:textId="77777777" w:rsidR="009018C4" w:rsidRDefault="009018C4" w:rsidP="009018C4">
            <w:pPr>
              <w:tabs>
                <w:tab w:val="left" w:pos="318"/>
              </w:tabs>
              <w:rPr>
                <w:rFonts w:asciiTheme="minorHAnsi" w:hAnsiTheme="minorHAnsi" w:cstheme="minorHAnsi"/>
                <w:sz w:val="20"/>
                <w:szCs w:val="20"/>
              </w:rPr>
            </w:pPr>
          </w:p>
          <w:p w14:paraId="7758BE94" w14:textId="77777777" w:rsidR="009018C4" w:rsidRDefault="009018C4" w:rsidP="009018C4">
            <w:pPr>
              <w:tabs>
                <w:tab w:val="left" w:pos="318"/>
              </w:tabs>
              <w:rPr>
                <w:rFonts w:asciiTheme="minorHAnsi" w:hAnsiTheme="minorHAnsi" w:cstheme="minorHAnsi"/>
                <w:sz w:val="20"/>
                <w:szCs w:val="20"/>
              </w:rPr>
            </w:pPr>
          </w:p>
          <w:p w14:paraId="5A16426D" w14:textId="7D86F062" w:rsidR="009018C4" w:rsidRPr="00EB52AB" w:rsidRDefault="009018C4" w:rsidP="009018C4">
            <w:pPr>
              <w:tabs>
                <w:tab w:val="left" w:pos="318"/>
              </w:tabs>
              <w:rPr>
                <w:rFonts w:asciiTheme="minorHAnsi" w:hAnsiTheme="minorHAnsi" w:cstheme="minorHAnsi"/>
                <w:sz w:val="20"/>
                <w:szCs w:val="20"/>
              </w:rPr>
            </w:pPr>
            <w:r>
              <w:rPr>
                <w:rFonts w:asciiTheme="minorHAnsi" w:hAnsiTheme="minorHAnsi" w:cstheme="minorHAnsi"/>
                <w:sz w:val="20"/>
                <w:szCs w:val="20"/>
              </w:rPr>
              <w:t xml:space="preserve">b)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2FF31AE"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lastRenderedPageBreak/>
              <w:t>Atto costitutivo RTI</w:t>
            </w:r>
          </w:p>
          <w:p w14:paraId="3321B122"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Delibera dei consorziati ad operare in maniera congiunta</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2E9545C9"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FA30118" w14:textId="77777777" w:rsidR="009018C4" w:rsidRPr="00EB52AB" w:rsidRDefault="009018C4" w:rsidP="009018C4">
            <w:pPr>
              <w:rPr>
                <w:rFonts w:asciiTheme="minorHAnsi" w:hAnsiTheme="minorHAnsi" w:cstheme="minorHAnsi"/>
                <w:i/>
                <w:sz w:val="20"/>
                <w:szCs w:val="20"/>
              </w:rPr>
            </w:pPr>
          </w:p>
        </w:tc>
      </w:tr>
      <w:tr w:rsidR="009018C4" w:rsidRPr="00EB52AB" w14:paraId="3F268E15"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C145166" w14:textId="77777777"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Per l’aggiudicazione e stipula del contratto, sono stati acquisiti dal Beneficiario i seguenti certificati:</w:t>
            </w:r>
          </w:p>
          <w:p w14:paraId="1283A52D" w14:textId="77777777" w:rsidR="009018C4" w:rsidRPr="00EC70E5" w:rsidRDefault="009018C4" w:rsidP="009018C4">
            <w:pPr>
              <w:pStyle w:val="Paragrafoelenco"/>
              <w:numPr>
                <w:ilvl w:val="0"/>
                <w:numId w:val="33"/>
              </w:numPr>
              <w:spacing w:before="120" w:line="276" w:lineRule="auto"/>
              <w:jc w:val="both"/>
              <w:rPr>
                <w:rFonts w:asciiTheme="minorHAnsi" w:hAnsiTheme="minorHAnsi" w:cstheme="minorHAnsi"/>
                <w:sz w:val="20"/>
                <w:szCs w:val="20"/>
              </w:rPr>
            </w:pPr>
            <w:r w:rsidRPr="00EC70E5">
              <w:rPr>
                <w:rFonts w:asciiTheme="minorHAnsi" w:hAnsiTheme="minorHAnsi" w:cstheme="minorHAnsi"/>
                <w:sz w:val="20"/>
                <w:szCs w:val="20"/>
              </w:rPr>
              <w:lastRenderedPageBreak/>
              <w:t>visura della camera di Commercio Industria e Artigianato;</w:t>
            </w:r>
          </w:p>
          <w:p w14:paraId="5F647122" w14:textId="77777777" w:rsidR="009018C4" w:rsidRPr="00EC70E5" w:rsidRDefault="009018C4" w:rsidP="009018C4">
            <w:pPr>
              <w:pStyle w:val="Paragrafoelenco"/>
              <w:numPr>
                <w:ilvl w:val="0"/>
                <w:numId w:val="33"/>
              </w:numPr>
              <w:spacing w:before="120" w:line="276" w:lineRule="auto"/>
              <w:jc w:val="both"/>
              <w:rPr>
                <w:rFonts w:asciiTheme="minorHAnsi" w:hAnsiTheme="minorHAnsi" w:cstheme="minorHAnsi"/>
                <w:sz w:val="20"/>
                <w:szCs w:val="20"/>
              </w:rPr>
            </w:pPr>
            <w:r w:rsidRPr="00EC70E5">
              <w:rPr>
                <w:rFonts w:asciiTheme="minorHAnsi" w:hAnsiTheme="minorHAnsi" w:cstheme="minorHAnsi"/>
                <w:sz w:val="20"/>
                <w:szCs w:val="20"/>
              </w:rPr>
              <w:t>casellario giudiziale;</w:t>
            </w:r>
          </w:p>
          <w:p w14:paraId="2B5511A0" w14:textId="7C648C48" w:rsidR="009018C4" w:rsidRPr="00EC70E5" w:rsidRDefault="009018C4" w:rsidP="009018C4">
            <w:pPr>
              <w:pStyle w:val="Paragrafoelenco"/>
              <w:numPr>
                <w:ilvl w:val="0"/>
                <w:numId w:val="3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c</w:t>
            </w:r>
            <w:r w:rsidRPr="00EC70E5">
              <w:rPr>
                <w:rFonts w:asciiTheme="minorHAnsi" w:hAnsiTheme="minorHAnsi" w:cstheme="minorHAnsi"/>
                <w:sz w:val="20"/>
                <w:szCs w:val="20"/>
              </w:rPr>
              <w:t xml:space="preserve">asellario Informatico di cui all’art. 213, comma 10, del </w:t>
            </w:r>
            <w:proofErr w:type="spellStart"/>
            <w:r w:rsidRPr="00EC70E5">
              <w:rPr>
                <w:rFonts w:asciiTheme="minorHAnsi" w:hAnsiTheme="minorHAnsi" w:cstheme="minorHAnsi"/>
                <w:sz w:val="20"/>
                <w:szCs w:val="20"/>
              </w:rPr>
              <w:t>D.Lgs.</w:t>
            </w:r>
            <w:proofErr w:type="spellEnd"/>
            <w:r w:rsidRPr="00EC70E5">
              <w:rPr>
                <w:rFonts w:asciiTheme="minorHAnsi" w:hAnsiTheme="minorHAnsi" w:cstheme="minorHAnsi"/>
                <w:sz w:val="20"/>
                <w:szCs w:val="20"/>
              </w:rPr>
              <w:t xml:space="preserve"> n. 50/2016 gestito da ANAC (Annotazioni riservate).</w:t>
            </w:r>
          </w:p>
          <w:p w14:paraId="667D26DD" w14:textId="77777777" w:rsidR="009018C4" w:rsidRDefault="009018C4" w:rsidP="009018C4">
            <w:pPr>
              <w:pStyle w:val="Paragrafoelenco"/>
              <w:numPr>
                <w:ilvl w:val="0"/>
                <w:numId w:val="33"/>
              </w:numPr>
              <w:spacing w:before="120" w:line="276" w:lineRule="auto"/>
              <w:jc w:val="both"/>
              <w:rPr>
                <w:rFonts w:asciiTheme="minorHAnsi" w:hAnsiTheme="minorHAnsi" w:cstheme="minorHAnsi"/>
                <w:sz w:val="20"/>
                <w:szCs w:val="20"/>
              </w:rPr>
            </w:pPr>
            <w:r w:rsidRPr="00EC70E5">
              <w:rPr>
                <w:rFonts w:asciiTheme="minorHAnsi" w:hAnsiTheme="minorHAnsi" w:cstheme="minorHAnsi"/>
                <w:sz w:val="20"/>
                <w:szCs w:val="20"/>
              </w:rPr>
              <w:t xml:space="preserve"> certificato dell’anagrafe delle sanzioni amministrative dipendenti da reato</w:t>
            </w:r>
            <w:r>
              <w:rPr>
                <w:rFonts w:asciiTheme="minorHAnsi" w:hAnsiTheme="minorHAnsi" w:cstheme="minorHAnsi"/>
                <w:sz w:val="20"/>
                <w:szCs w:val="20"/>
              </w:rPr>
              <w:t>;</w:t>
            </w:r>
          </w:p>
          <w:p w14:paraId="6E30D872" w14:textId="6925B427" w:rsidR="009018C4" w:rsidRPr="00321DA9" w:rsidRDefault="009018C4" w:rsidP="009018C4">
            <w:pPr>
              <w:pStyle w:val="Paragrafoelenco"/>
              <w:numPr>
                <w:ilvl w:val="0"/>
                <w:numId w:val="33"/>
              </w:numPr>
              <w:spacing w:before="120" w:line="276" w:lineRule="auto"/>
              <w:jc w:val="both"/>
              <w:rPr>
                <w:rFonts w:asciiTheme="minorHAnsi" w:hAnsiTheme="minorHAnsi" w:cstheme="minorHAnsi"/>
                <w:sz w:val="20"/>
                <w:szCs w:val="20"/>
              </w:rPr>
            </w:pPr>
            <w:r w:rsidRPr="00321DA9">
              <w:rPr>
                <w:rFonts w:asciiTheme="minorHAnsi" w:hAnsiTheme="minorHAnsi" w:cstheme="minorHAnsi"/>
                <w:sz w:val="20"/>
                <w:szCs w:val="20"/>
              </w:rPr>
              <w:t>certificato di ottemperanza alla normativa per il diritto al lavoro dei disabili;</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1516274E" w14:textId="77777777" w:rsidR="009018C4" w:rsidRDefault="009018C4" w:rsidP="009018C4">
            <w:pPr>
              <w:rPr>
                <w:rFonts w:asciiTheme="minorHAnsi" w:hAnsiTheme="minorHAnsi" w:cstheme="minorHAnsi"/>
                <w:sz w:val="20"/>
                <w:szCs w:val="20"/>
              </w:rPr>
            </w:pPr>
          </w:p>
          <w:p w14:paraId="7A999A02" w14:textId="77777777" w:rsidR="009018C4" w:rsidRDefault="009018C4" w:rsidP="009018C4">
            <w:pPr>
              <w:rPr>
                <w:rFonts w:asciiTheme="minorHAnsi" w:hAnsiTheme="minorHAnsi" w:cstheme="minorHAnsi"/>
                <w:sz w:val="20"/>
                <w:szCs w:val="20"/>
              </w:rPr>
            </w:pPr>
          </w:p>
          <w:p w14:paraId="5779DEAB" w14:textId="77777777" w:rsidR="009018C4" w:rsidRDefault="009018C4" w:rsidP="009018C4">
            <w:pPr>
              <w:rPr>
                <w:rFonts w:asciiTheme="minorHAnsi" w:hAnsiTheme="minorHAnsi" w:cstheme="minorHAnsi"/>
                <w:sz w:val="20"/>
                <w:szCs w:val="20"/>
              </w:rPr>
            </w:pPr>
          </w:p>
          <w:p w14:paraId="660F3CA1" w14:textId="77777777" w:rsidR="009018C4" w:rsidRDefault="009018C4" w:rsidP="009018C4">
            <w:pPr>
              <w:rPr>
                <w:rFonts w:asciiTheme="minorHAnsi" w:hAnsiTheme="minorHAnsi" w:cstheme="minorHAnsi"/>
                <w:sz w:val="20"/>
                <w:szCs w:val="20"/>
              </w:rPr>
            </w:pPr>
          </w:p>
          <w:p w14:paraId="43DF226F"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a) </w:t>
            </w:r>
          </w:p>
          <w:p w14:paraId="74653BBA" w14:textId="77777777" w:rsidR="009018C4" w:rsidRDefault="009018C4" w:rsidP="009018C4">
            <w:pPr>
              <w:rPr>
                <w:rFonts w:asciiTheme="minorHAnsi" w:hAnsiTheme="minorHAnsi" w:cstheme="minorHAnsi"/>
                <w:sz w:val="20"/>
                <w:szCs w:val="20"/>
              </w:rPr>
            </w:pPr>
          </w:p>
          <w:p w14:paraId="2734F613" w14:textId="77777777" w:rsidR="009018C4" w:rsidRDefault="009018C4" w:rsidP="009018C4">
            <w:pPr>
              <w:rPr>
                <w:rFonts w:asciiTheme="minorHAnsi" w:hAnsiTheme="minorHAnsi" w:cstheme="minorHAnsi"/>
                <w:sz w:val="20"/>
                <w:szCs w:val="20"/>
              </w:rPr>
            </w:pPr>
          </w:p>
          <w:p w14:paraId="492A52C5"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b) </w:t>
            </w:r>
          </w:p>
          <w:p w14:paraId="525741EE" w14:textId="77777777" w:rsidR="009018C4" w:rsidRDefault="009018C4" w:rsidP="009018C4">
            <w:pPr>
              <w:rPr>
                <w:rFonts w:asciiTheme="minorHAnsi" w:hAnsiTheme="minorHAnsi" w:cstheme="minorHAnsi"/>
                <w:sz w:val="20"/>
                <w:szCs w:val="20"/>
              </w:rPr>
            </w:pPr>
          </w:p>
          <w:p w14:paraId="5F8ECB41"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c) </w:t>
            </w:r>
          </w:p>
          <w:p w14:paraId="7C253A2B" w14:textId="77777777" w:rsidR="009018C4" w:rsidRDefault="009018C4" w:rsidP="009018C4">
            <w:pPr>
              <w:rPr>
                <w:rFonts w:asciiTheme="minorHAnsi" w:hAnsiTheme="minorHAnsi" w:cstheme="minorHAnsi"/>
                <w:sz w:val="20"/>
                <w:szCs w:val="20"/>
              </w:rPr>
            </w:pPr>
          </w:p>
          <w:p w14:paraId="6CBE21BA" w14:textId="77777777" w:rsidR="009018C4" w:rsidRDefault="009018C4" w:rsidP="009018C4">
            <w:pPr>
              <w:rPr>
                <w:rFonts w:asciiTheme="minorHAnsi" w:hAnsiTheme="minorHAnsi" w:cstheme="minorHAnsi"/>
                <w:sz w:val="20"/>
                <w:szCs w:val="20"/>
              </w:rPr>
            </w:pPr>
          </w:p>
          <w:p w14:paraId="1CD1E6F3" w14:textId="77777777" w:rsidR="009018C4" w:rsidRDefault="009018C4" w:rsidP="009018C4">
            <w:pPr>
              <w:rPr>
                <w:rFonts w:asciiTheme="minorHAnsi" w:hAnsiTheme="minorHAnsi" w:cstheme="minorHAnsi"/>
                <w:sz w:val="20"/>
                <w:szCs w:val="20"/>
              </w:rPr>
            </w:pPr>
          </w:p>
          <w:p w14:paraId="7F456DB0" w14:textId="77777777" w:rsidR="009018C4" w:rsidRDefault="009018C4" w:rsidP="009018C4">
            <w:pPr>
              <w:rPr>
                <w:rFonts w:asciiTheme="minorHAnsi" w:hAnsiTheme="minorHAnsi" w:cstheme="minorHAnsi"/>
                <w:sz w:val="20"/>
                <w:szCs w:val="20"/>
              </w:rPr>
            </w:pPr>
          </w:p>
          <w:p w14:paraId="632C610D"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d) </w:t>
            </w:r>
          </w:p>
          <w:p w14:paraId="054463AA" w14:textId="77777777" w:rsidR="009018C4" w:rsidRDefault="009018C4" w:rsidP="009018C4">
            <w:pPr>
              <w:rPr>
                <w:rFonts w:asciiTheme="minorHAnsi" w:hAnsiTheme="minorHAnsi" w:cstheme="minorHAnsi"/>
                <w:sz w:val="20"/>
                <w:szCs w:val="20"/>
              </w:rPr>
            </w:pPr>
          </w:p>
          <w:p w14:paraId="74284F5F" w14:textId="77777777" w:rsidR="009018C4" w:rsidRDefault="009018C4" w:rsidP="009018C4">
            <w:pPr>
              <w:rPr>
                <w:rFonts w:asciiTheme="minorHAnsi" w:hAnsiTheme="minorHAnsi" w:cstheme="minorHAnsi"/>
                <w:sz w:val="20"/>
                <w:szCs w:val="20"/>
              </w:rPr>
            </w:pPr>
          </w:p>
          <w:p w14:paraId="62EC9183" w14:textId="76962BA6" w:rsidR="009018C4" w:rsidRPr="00566C6F"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e)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897316C" w14:textId="77777777" w:rsidR="009018C4" w:rsidRPr="00EB52AB" w:rsidRDefault="009018C4" w:rsidP="009018C4">
            <w:pPr>
              <w:pStyle w:val="Paragrafoelenco1"/>
              <w:ind w:left="159"/>
              <w:rPr>
                <w:rFonts w:asciiTheme="minorHAnsi" w:hAnsiTheme="minorHAnsi" w:cstheme="minorHAns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B4FC61D"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E70241F" w14:textId="77777777" w:rsidR="009018C4" w:rsidRPr="00EB52AB" w:rsidRDefault="009018C4" w:rsidP="009018C4">
            <w:pPr>
              <w:rPr>
                <w:rFonts w:asciiTheme="minorHAnsi" w:hAnsiTheme="minorHAnsi" w:cstheme="minorHAnsi"/>
                <w:i/>
                <w:sz w:val="20"/>
                <w:szCs w:val="20"/>
              </w:rPr>
            </w:pPr>
          </w:p>
        </w:tc>
      </w:tr>
      <w:tr w:rsidR="009018C4" w:rsidRPr="00EB52AB" w14:paraId="016502B2"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52586C8" w14:textId="77777777"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 xml:space="preserve">Per l’aggiudicazione e stipula del contratto è stato acquisito il DURC o eventuale autocertificazione per affidamenti fino a 20.000 </w:t>
            </w:r>
            <w:r w:rsidRPr="00EB52AB">
              <w:rPr>
                <w:rFonts w:asciiTheme="minorHAnsi" w:hAnsiTheme="minorHAnsi" w:cstheme="minorHAnsi"/>
                <w:sz w:val="20"/>
                <w:szCs w:val="20"/>
              </w:rPr>
              <w:lastRenderedPageBreak/>
              <w:t>euro?</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BB0879D"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E4F6D86"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 xml:space="preserve">DURC </w:t>
            </w:r>
          </w:p>
          <w:p w14:paraId="58297F33" w14:textId="77777777" w:rsidR="009018C4" w:rsidRPr="00EB52AB" w:rsidRDefault="009018C4" w:rsidP="009018C4">
            <w:pPr>
              <w:pStyle w:val="Paragrafoelenco1"/>
              <w:ind w:left="0"/>
              <w:rPr>
                <w:rFonts w:asciiTheme="minorHAnsi" w:hAnsiTheme="minorHAnsi" w:cstheme="minorHAnsi"/>
                <w:sz w:val="20"/>
                <w:szCs w:val="20"/>
              </w:rPr>
            </w:pPr>
            <w:r w:rsidRPr="00EB52AB">
              <w:rPr>
                <w:rFonts w:asciiTheme="minorHAnsi" w:hAnsiTheme="minorHAnsi" w:cstheme="minorHAnsi"/>
                <w:sz w:val="20"/>
                <w:szCs w:val="20"/>
              </w:rPr>
              <w:t xml:space="preserve"> </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B01B958" w14:textId="77777777" w:rsidR="009018C4" w:rsidRPr="00EB52AB" w:rsidRDefault="009018C4" w:rsidP="009018C4">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C303B70" w14:textId="77777777" w:rsidR="009018C4" w:rsidRPr="00EB52AB" w:rsidRDefault="009018C4" w:rsidP="009018C4">
            <w:pPr>
              <w:rPr>
                <w:rFonts w:asciiTheme="minorHAnsi" w:hAnsiTheme="minorHAnsi" w:cstheme="minorHAnsi"/>
                <w:i/>
                <w:sz w:val="20"/>
                <w:szCs w:val="20"/>
              </w:rPr>
            </w:pPr>
            <w:r w:rsidRPr="00EB52AB">
              <w:rPr>
                <w:rFonts w:asciiTheme="minorHAnsi" w:hAnsiTheme="minorHAnsi" w:cstheme="minorHAnsi"/>
                <w:i/>
                <w:sz w:val="20"/>
                <w:szCs w:val="20"/>
              </w:rPr>
              <w:t>NB: Ha una validità di 120 giorni. Non è necessario in caso di adesione a convenzioni CONSIP.</w:t>
            </w:r>
          </w:p>
        </w:tc>
      </w:tr>
      <w:tr w:rsidR="009018C4" w:rsidRPr="00EB52AB" w14:paraId="371AD2F3"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B251353" w14:textId="4013B668"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sidRPr="00544D32">
              <w:rPr>
                <w:rFonts w:asciiTheme="minorHAnsi" w:hAnsiTheme="minorHAnsi" w:cstheme="minorHAnsi"/>
                <w:sz w:val="20"/>
                <w:szCs w:val="20"/>
              </w:rPr>
              <w:t xml:space="preserve">È stato verificato se sussistano, ai sensi dell’articolo 80, comma 4 del </w:t>
            </w:r>
            <w:proofErr w:type="spellStart"/>
            <w:r w:rsidRPr="00544D32">
              <w:rPr>
                <w:rFonts w:asciiTheme="minorHAnsi" w:hAnsiTheme="minorHAnsi" w:cstheme="minorHAnsi"/>
                <w:sz w:val="20"/>
                <w:szCs w:val="20"/>
              </w:rPr>
              <w:t>dlgs</w:t>
            </w:r>
            <w:proofErr w:type="spellEnd"/>
            <w:r w:rsidRPr="00544D32">
              <w:rPr>
                <w:rFonts w:asciiTheme="minorHAnsi" w:hAnsiTheme="minorHAnsi" w:cstheme="minorHAnsi"/>
                <w:sz w:val="20"/>
                <w:szCs w:val="20"/>
              </w:rPr>
              <w:t>. n. 50/2016 gravi violazioni che comportano un omesso pagamento di imposte e tasse superiore all'importo di cui all'articolo 48-bis, commi 1 e 2-bis, del decreto del Presidente della Repubblica 29 settembre 1973, n. 602</w:t>
            </w:r>
            <w:r w:rsidRPr="00987E1E">
              <w:rPr>
                <w:rFonts w:asciiTheme="minorHAnsi" w:hAnsiTheme="minorHAnsi" w:cstheme="minorHAnsi"/>
                <w:sz w:val="20"/>
                <w:szCs w:val="20"/>
              </w:rPr>
              <w:t>?</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8631484"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C170E98" w14:textId="77777777" w:rsidR="009018C4" w:rsidRDefault="009018C4" w:rsidP="009018C4">
            <w:pPr>
              <w:pStyle w:val="Paragrafoelenco1"/>
              <w:numPr>
                <w:ilvl w:val="0"/>
                <w:numId w:val="9"/>
              </w:numPr>
              <w:ind w:left="159" w:hanging="159"/>
              <w:rPr>
                <w:rFonts w:asciiTheme="minorHAnsi" w:hAnsiTheme="minorHAnsi" w:cstheme="minorHAnsi"/>
                <w:sz w:val="20"/>
                <w:szCs w:val="20"/>
              </w:rPr>
            </w:pPr>
            <w:r w:rsidRPr="00544D32">
              <w:rPr>
                <w:rFonts w:asciiTheme="minorHAnsi" w:hAnsiTheme="minorHAnsi" w:cstheme="minorHAnsi"/>
                <w:sz w:val="20"/>
                <w:szCs w:val="20"/>
              </w:rPr>
              <w:t>Certificato dell’agenzia dell’entrate</w:t>
            </w:r>
          </w:p>
          <w:p w14:paraId="6B979809"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Pr>
                <w:rFonts w:asciiTheme="minorHAnsi" w:hAnsiTheme="minorHAnsi" w:cstheme="minorHAnsi"/>
                <w:sz w:val="20"/>
                <w:szCs w:val="20"/>
              </w:rPr>
              <w:t>altro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31B081AA" w14:textId="77777777" w:rsidR="009018C4" w:rsidRPr="00EB52AB" w:rsidRDefault="009018C4" w:rsidP="009018C4">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B6B1BEA" w14:textId="77777777" w:rsidR="009018C4" w:rsidRPr="00EB52AB" w:rsidRDefault="009018C4" w:rsidP="009018C4">
            <w:pPr>
              <w:rPr>
                <w:rFonts w:asciiTheme="minorHAnsi" w:hAnsiTheme="minorHAnsi" w:cstheme="minorHAnsi"/>
                <w:i/>
                <w:sz w:val="20"/>
                <w:szCs w:val="20"/>
              </w:rPr>
            </w:pPr>
            <w:r w:rsidRPr="00D13D47">
              <w:rPr>
                <w:rFonts w:asciiTheme="minorHAnsi" w:hAnsiTheme="minorHAnsi" w:cstheme="minorHAnsi"/>
                <w:i/>
                <w:sz w:val="20"/>
                <w:szCs w:val="20"/>
              </w:rPr>
              <w:t>Si precisa che l’importo di cui al citato articolo 48 bis</w:t>
            </w:r>
            <w:r w:rsidRPr="00D13D47">
              <w:rPr>
                <w:rFonts w:asciiTheme="minorHAnsi" w:hAnsiTheme="minorHAnsi" w:cstheme="minorHAnsi"/>
                <w:i/>
              </w:rPr>
              <w:t xml:space="preserve"> </w:t>
            </w:r>
            <w:r w:rsidRPr="00D13D47">
              <w:rPr>
                <w:rFonts w:asciiTheme="minorHAnsi" w:hAnsiTheme="minorHAnsi" w:cstheme="minorHAnsi"/>
                <w:i/>
                <w:sz w:val="20"/>
                <w:szCs w:val="20"/>
              </w:rPr>
              <w:t>commi 1 e 2-bis, del decreto del Presidente della Repubblica 29 settembre 1973, n. 602.  è pari ad euro 10.000,00 e dal 01/03/2018 ai sensi dell’articolo 1, commi 986 e 988 della legge 27/12/2017, n. 205, è pari a € 5.000,00. Costituiscono violazioni definitivamente accertate quelle contenute in sentenze o atti amministrativi no</w:t>
            </w:r>
            <w:r>
              <w:rPr>
                <w:rFonts w:asciiTheme="minorHAnsi" w:hAnsiTheme="minorHAnsi" w:cstheme="minorHAnsi"/>
                <w:i/>
                <w:sz w:val="20"/>
                <w:szCs w:val="20"/>
              </w:rPr>
              <w:t xml:space="preserve">n più soggetti ad impugnazione. </w:t>
            </w:r>
          </w:p>
        </w:tc>
      </w:tr>
      <w:tr w:rsidR="009018C4" w:rsidRPr="00EB52AB" w14:paraId="764E23E3"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83458B1" w14:textId="67D4EEA4" w:rsidR="009018C4" w:rsidRPr="00544D32"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Qualora ci siano rischi da interferenza, è stato allegato al contratto il DUVRI (Art. 26 d.lgs. 81/2008)?</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B3B348D"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95BCC2F" w14:textId="6ED3F7B8" w:rsidR="009018C4" w:rsidRPr="00544D32" w:rsidRDefault="009018C4" w:rsidP="009018C4">
            <w:pPr>
              <w:pStyle w:val="Paragrafoelenco1"/>
              <w:numPr>
                <w:ilvl w:val="0"/>
                <w:numId w:val="9"/>
              </w:numPr>
              <w:ind w:left="159" w:hanging="159"/>
              <w:rPr>
                <w:rFonts w:asciiTheme="minorHAnsi" w:hAnsiTheme="minorHAnsi" w:cstheme="minorHAnsi"/>
                <w:sz w:val="20"/>
                <w:szCs w:val="20"/>
              </w:rPr>
            </w:pPr>
            <w:proofErr w:type="spellStart"/>
            <w:r>
              <w:rPr>
                <w:rFonts w:asciiTheme="minorHAnsi" w:hAnsiTheme="minorHAnsi" w:cstheme="minorHAnsi"/>
                <w:sz w:val="20"/>
                <w:szCs w:val="20"/>
              </w:rPr>
              <w:t>duvri</w:t>
            </w:r>
            <w:proofErr w:type="spellEnd"/>
            <w:r>
              <w:rPr>
                <w:rFonts w:asciiTheme="minorHAnsi" w:hAnsiTheme="minorHAnsi" w:cstheme="minorHAnsi"/>
                <w:sz w:val="20"/>
                <w:szCs w:val="20"/>
              </w:rPr>
              <w:t xml:space="preserve"> </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71B4DB12" w14:textId="77777777" w:rsidR="009018C4" w:rsidRPr="00EB52AB" w:rsidRDefault="009018C4" w:rsidP="009018C4">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24543FD" w14:textId="77777777" w:rsidR="009018C4" w:rsidRPr="00D13D47" w:rsidRDefault="009018C4" w:rsidP="009018C4">
            <w:pPr>
              <w:rPr>
                <w:rFonts w:asciiTheme="minorHAnsi" w:hAnsiTheme="minorHAnsi" w:cstheme="minorHAnsi"/>
                <w:i/>
                <w:sz w:val="20"/>
                <w:szCs w:val="20"/>
              </w:rPr>
            </w:pPr>
          </w:p>
        </w:tc>
      </w:tr>
      <w:tr w:rsidR="00441B41" w:rsidRPr="00EB52AB" w14:paraId="09DCE723"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91F642A" w14:textId="1743D7E3" w:rsidR="00441B41" w:rsidRDefault="00441B41" w:rsidP="00441B41">
            <w:pPr>
              <w:pStyle w:val="Paragrafoelenco1"/>
              <w:numPr>
                <w:ilvl w:val="0"/>
                <w:numId w:val="3"/>
              </w:numPr>
              <w:spacing w:before="120" w:line="276" w:lineRule="auto"/>
              <w:jc w:val="both"/>
              <w:rPr>
                <w:rFonts w:asciiTheme="minorHAnsi" w:hAnsiTheme="minorHAnsi" w:cstheme="minorHAnsi"/>
                <w:sz w:val="20"/>
                <w:szCs w:val="20"/>
              </w:rPr>
            </w:pPr>
            <w:r>
              <w:rPr>
                <w:rFonts w:ascii="Calibri" w:hAnsi="Calibri" w:cs="Calibri"/>
                <w:sz w:val="20"/>
                <w:szCs w:val="20"/>
              </w:rPr>
              <w:t>Sono  state effettuate modifiche sostanziali del contratto?</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4524553"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33A3F1F" w14:textId="20BDCB9A" w:rsidR="00441B41" w:rsidRDefault="00441B41" w:rsidP="00441B41">
            <w:pPr>
              <w:pStyle w:val="Paragrafoelenco1"/>
              <w:numPr>
                <w:ilvl w:val="0"/>
                <w:numId w:val="9"/>
              </w:numPr>
              <w:ind w:left="159" w:hanging="159"/>
              <w:rPr>
                <w:rFonts w:asciiTheme="minorHAnsi" w:hAnsiTheme="minorHAnsi" w:cstheme="minorHAnsi"/>
                <w:sz w:val="20"/>
                <w:szCs w:val="20"/>
              </w:rPr>
            </w:pPr>
            <w:r>
              <w:rPr>
                <w:rFonts w:ascii="Calibri" w:hAnsi="Calibri" w:cs="Calibri"/>
                <w:sz w:val="20"/>
                <w:szCs w:val="20"/>
              </w:rPr>
              <w:t xml:space="preserve">Atti aggiuntivi al contratto </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C94440E"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C3885E6" w14:textId="77777777" w:rsidR="00441B41" w:rsidRDefault="00441B41" w:rsidP="00441B41">
            <w:pPr>
              <w:snapToGrid w:val="0"/>
              <w:jc w:val="both"/>
              <w:rPr>
                <w:rFonts w:ascii="Calibri" w:hAnsi="Calibri" w:cs="Calibri"/>
                <w:sz w:val="20"/>
                <w:szCs w:val="20"/>
              </w:rPr>
            </w:pPr>
            <w:r>
              <w:rPr>
                <w:rFonts w:ascii="Calibri" w:hAnsi="Calibri" w:cs="Calibri"/>
                <w:sz w:val="20"/>
                <w:szCs w:val="20"/>
              </w:rPr>
              <w:t xml:space="preserve">L'art. 106 comma 4 del </w:t>
            </w:r>
            <w:proofErr w:type="spellStart"/>
            <w:r>
              <w:rPr>
                <w:rFonts w:ascii="Calibri" w:hAnsi="Calibri" w:cs="Calibri"/>
                <w:sz w:val="20"/>
                <w:szCs w:val="20"/>
              </w:rPr>
              <w:t>D.Lgs.</w:t>
            </w:r>
            <w:proofErr w:type="spellEnd"/>
            <w:r>
              <w:rPr>
                <w:rFonts w:ascii="Calibri" w:hAnsi="Calibri" w:cs="Calibri"/>
                <w:sz w:val="20"/>
                <w:szCs w:val="20"/>
              </w:rPr>
              <w:t xml:space="preserve"> n.50/2016 stabilisce come una modifica sia sostanziale qualora una o più delle seguenti condizioni siano soddisfatte: </w:t>
            </w:r>
          </w:p>
          <w:p w14:paraId="0F758FD1" w14:textId="77777777" w:rsidR="00441B41" w:rsidRDefault="00441B41" w:rsidP="00441B41">
            <w:pPr>
              <w:snapToGrid w:val="0"/>
              <w:jc w:val="both"/>
              <w:rPr>
                <w:rFonts w:ascii="Calibri" w:hAnsi="Calibri" w:cs="Calibri"/>
                <w:sz w:val="20"/>
                <w:szCs w:val="20"/>
              </w:rPr>
            </w:pPr>
            <w:r>
              <w:rPr>
                <w:rFonts w:ascii="Calibri" w:hAnsi="Calibri" w:cs="Calibri"/>
                <w:sz w:val="20"/>
                <w:szCs w:val="20"/>
              </w:rPr>
              <w:lastRenderedPageBreak/>
              <w:t>a) la modifica introduce condizioni che, se fossero state contenute nella procedura d'appalto iniziale, avrebbero consentito l'ammissione di candidati diversi da quelli inizialmente selezionati o l'accettazione di un'offerta diversa da quella inizialmente accettata, oppure avrebbero attirato ulteriori partecipanti alla procedura di aggiudicazione;</w:t>
            </w:r>
          </w:p>
          <w:p w14:paraId="2C1AEE70" w14:textId="77777777" w:rsidR="00441B41" w:rsidRDefault="00441B41" w:rsidP="00441B41">
            <w:pPr>
              <w:snapToGrid w:val="0"/>
              <w:jc w:val="both"/>
              <w:rPr>
                <w:rFonts w:ascii="Calibri" w:hAnsi="Calibri" w:cs="Calibri"/>
                <w:sz w:val="20"/>
                <w:szCs w:val="20"/>
              </w:rPr>
            </w:pPr>
            <w:r>
              <w:rPr>
                <w:rFonts w:ascii="Calibri" w:hAnsi="Calibri" w:cs="Calibri"/>
                <w:sz w:val="20"/>
                <w:szCs w:val="20"/>
              </w:rPr>
              <w:t>b)  la modifica cambia l'equilibrio economico del contratto/accordo quadro a favore dell'aggiudicatario in modo non previsto nel contratto iniziale;</w:t>
            </w:r>
          </w:p>
          <w:p w14:paraId="203A0A4B" w14:textId="77777777" w:rsidR="00441B41" w:rsidRDefault="00441B41" w:rsidP="00441B41">
            <w:pPr>
              <w:snapToGrid w:val="0"/>
              <w:jc w:val="both"/>
            </w:pPr>
            <w:r>
              <w:rPr>
                <w:rFonts w:ascii="Calibri" w:hAnsi="Calibri" w:cs="Calibri"/>
                <w:sz w:val="20"/>
                <w:szCs w:val="20"/>
              </w:rPr>
              <w:t>c) la modifica estende notevolmente l'ambito di applicazione del contratto;</w:t>
            </w:r>
          </w:p>
          <w:p w14:paraId="3F03A4FA" w14:textId="6DA99D49" w:rsidR="00441B41" w:rsidRPr="00D13D47" w:rsidRDefault="00441B41" w:rsidP="00441B41">
            <w:pPr>
              <w:rPr>
                <w:rFonts w:asciiTheme="minorHAnsi" w:hAnsiTheme="minorHAnsi" w:cstheme="minorHAnsi"/>
                <w:i/>
                <w:sz w:val="20"/>
                <w:szCs w:val="20"/>
              </w:rPr>
            </w:pPr>
            <w:r>
              <w:rPr>
                <w:rFonts w:ascii="Calibri" w:hAnsi="Calibri" w:cs="Calibri"/>
                <w:sz w:val="20"/>
                <w:szCs w:val="20"/>
              </w:rPr>
              <w:t>d) se un nuovo contraente sostituisce quello cui l'amministrazione aggiudicatrice o l'ente aggiudicatore aveva inizialmente aggiudicato l'appalto nell'ipotesi diversa rispetto a quella prevista dall'art. 106 comma 1 lett. d) della medesima norma (secondo cui “</w:t>
            </w:r>
            <w:r>
              <w:rPr>
                <w:rFonts w:ascii="Calibri" w:hAnsi="Calibri" w:cs="Calibri"/>
                <w:i/>
                <w:iCs/>
                <w:sz w:val="20"/>
                <w:szCs w:val="20"/>
              </w:rPr>
              <w:t xml:space="preserve">I contratti di appalto nei settori ordinari e nei settori speciali possono essere modificati senza una nuova procedura di affidamento nei </w:t>
            </w:r>
            <w:r>
              <w:rPr>
                <w:rFonts w:ascii="Calibri" w:hAnsi="Calibri" w:cs="Calibri"/>
                <w:i/>
                <w:iCs/>
                <w:sz w:val="20"/>
                <w:szCs w:val="20"/>
              </w:rPr>
              <w:lastRenderedPageBreak/>
              <w:t>casi seguenti...d) se un nuovo contraente sostituisce quello a cui la stazione appaltante aveva inizialmente aggiudicato l'appalto a causa di una delle seguenti circostanze: 1) una clausola di revisione inequivocabile...2) all'aggiudicatario iniziale succede, per causa di morte o a seguito di ristrutturazioni societarie, comprese rilevazioni, fusioni, scissioni, acquisizione o insolvenza, un altro operatore economico che soddisfi i criteri di selezione qualitativa stabiliti inizialmente, purché ciò non implichi altre modifiche sostanziali al contratto e non sia finalizzato ad eludere l'applicazione del presente codice”.</w:t>
            </w:r>
          </w:p>
        </w:tc>
      </w:tr>
      <w:tr w:rsidR="00441B41" w:rsidRPr="00EB52AB" w14:paraId="01995DE9"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C512D3D" w14:textId="73B45D3A" w:rsidR="00441B41" w:rsidRDefault="00441B41" w:rsidP="00441B41">
            <w:pPr>
              <w:pStyle w:val="Paragrafoelenco1"/>
              <w:numPr>
                <w:ilvl w:val="0"/>
                <w:numId w:val="3"/>
              </w:numPr>
              <w:spacing w:before="120" w:line="276" w:lineRule="auto"/>
              <w:jc w:val="both"/>
              <w:rPr>
                <w:rFonts w:ascii="Calibri" w:hAnsi="Calibri" w:cs="Calibri"/>
                <w:sz w:val="20"/>
                <w:szCs w:val="20"/>
              </w:rPr>
            </w:pPr>
            <w:r>
              <w:rPr>
                <w:rFonts w:ascii="Calibri" w:hAnsi="Calibri" w:cs="Calibri"/>
                <w:sz w:val="20"/>
                <w:szCs w:val="20"/>
              </w:rPr>
              <w:lastRenderedPageBreak/>
              <w:t xml:space="preserve">Le </w:t>
            </w:r>
            <w:r>
              <w:rPr>
                <w:rFonts w:ascii="Calibri" w:hAnsi="Calibri" w:cs="Calibri"/>
                <w:i/>
                <w:iCs/>
                <w:sz w:val="20"/>
                <w:szCs w:val="20"/>
              </w:rPr>
              <w:t>“modifiche”</w:t>
            </w:r>
            <w:r>
              <w:rPr>
                <w:rFonts w:ascii="Calibri" w:hAnsi="Calibri" w:cs="Calibri"/>
                <w:sz w:val="20"/>
                <w:szCs w:val="20"/>
              </w:rPr>
              <w:t xml:space="preserve"> e le </w:t>
            </w:r>
            <w:r>
              <w:rPr>
                <w:rFonts w:ascii="Calibri" w:hAnsi="Calibri" w:cs="Calibri"/>
                <w:i/>
                <w:iCs/>
                <w:sz w:val="20"/>
                <w:szCs w:val="20"/>
              </w:rPr>
              <w:t>“varianti</w:t>
            </w:r>
            <w:r>
              <w:rPr>
                <w:rFonts w:ascii="Calibri" w:hAnsi="Calibri" w:cs="Calibri"/>
                <w:sz w:val="20"/>
                <w:szCs w:val="20"/>
              </w:rPr>
              <w:t xml:space="preserve">” sono state autorizzate dal RUP con le modalità previste dall'ordinamento della stazione appaltante cui il RUP dipende, ai sensi dell’art. 106 del </w:t>
            </w:r>
            <w:proofErr w:type="spellStart"/>
            <w:r>
              <w:rPr>
                <w:rFonts w:ascii="Calibri" w:hAnsi="Calibri" w:cs="Calibri"/>
                <w:sz w:val="20"/>
                <w:szCs w:val="20"/>
              </w:rPr>
              <w:t>D.Lgs.</w:t>
            </w:r>
            <w:proofErr w:type="spellEnd"/>
            <w:r>
              <w:rPr>
                <w:rFonts w:ascii="Calibri" w:hAnsi="Calibri" w:cs="Calibri"/>
                <w:sz w:val="20"/>
                <w:szCs w:val="20"/>
              </w:rPr>
              <w:t xml:space="preserve"> n.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141860C"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9C061FC" w14:textId="69697301"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47BE267"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FA96BCC" w14:textId="77777777" w:rsidR="00441B41" w:rsidRDefault="00441B41" w:rsidP="00441B41">
            <w:pPr>
              <w:snapToGrid w:val="0"/>
              <w:jc w:val="both"/>
              <w:rPr>
                <w:rFonts w:ascii="Calibri" w:hAnsi="Calibri" w:cs="Calibri"/>
                <w:sz w:val="20"/>
                <w:szCs w:val="20"/>
              </w:rPr>
            </w:pPr>
          </w:p>
        </w:tc>
      </w:tr>
      <w:tr w:rsidR="00441B41" w:rsidRPr="00EB52AB" w14:paraId="45C3CCA3"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37E49B0" w14:textId="038E7604" w:rsidR="00441B41" w:rsidRDefault="00441B41" w:rsidP="00441B41">
            <w:pPr>
              <w:pStyle w:val="Paragrafoelenco1"/>
              <w:numPr>
                <w:ilvl w:val="0"/>
                <w:numId w:val="3"/>
              </w:numPr>
              <w:spacing w:before="120" w:line="276" w:lineRule="auto"/>
              <w:jc w:val="both"/>
              <w:rPr>
                <w:rFonts w:ascii="Calibri" w:hAnsi="Calibri" w:cs="Calibri"/>
                <w:sz w:val="20"/>
                <w:szCs w:val="20"/>
              </w:rPr>
            </w:pPr>
            <w:r>
              <w:rPr>
                <w:rFonts w:ascii="Calibri" w:hAnsi="Calibri" w:cs="Calibri"/>
                <w:sz w:val="20"/>
                <w:szCs w:val="20"/>
              </w:rPr>
              <w:lastRenderedPageBreak/>
              <w:t>Nel caso di cui al punto 37), ricorre una delle fattispecie di cui all’art. 106, commi 1, 2 e 4 del D.lgs. n.50/2016?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EDDE164"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11CAE38" w14:textId="0B52210B"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64545B9B"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34B2B2B" w14:textId="68CA4F34" w:rsidR="00441B41" w:rsidRDefault="00441B41" w:rsidP="00441B41">
            <w:pPr>
              <w:snapToGrid w:val="0"/>
              <w:jc w:val="both"/>
              <w:rPr>
                <w:rFonts w:ascii="Calibri" w:hAnsi="Calibri" w:cs="Calibri"/>
                <w:sz w:val="20"/>
                <w:szCs w:val="20"/>
              </w:rPr>
            </w:pPr>
            <w:r>
              <w:rPr>
                <w:rFonts w:ascii="Calibri" w:hAnsi="Calibri" w:cs="Calibri"/>
                <w:sz w:val="20"/>
                <w:szCs w:val="20"/>
              </w:rPr>
              <w:t xml:space="preserve">Specificare nel dettaglio quale ipotesi prevista dalla norma è stata oggetto di applicazione. </w:t>
            </w:r>
          </w:p>
        </w:tc>
      </w:tr>
      <w:tr w:rsidR="00441B41" w:rsidRPr="00EB52AB" w14:paraId="7256B0C9"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3D7FB29" w14:textId="02C8F779" w:rsidR="00441B41" w:rsidRDefault="00441B41" w:rsidP="00441B41">
            <w:pPr>
              <w:pStyle w:val="Paragrafoelenco1"/>
              <w:numPr>
                <w:ilvl w:val="0"/>
                <w:numId w:val="3"/>
              </w:numPr>
              <w:spacing w:before="120" w:line="276" w:lineRule="auto"/>
              <w:jc w:val="both"/>
              <w:rPr>
                <w:rFonts w:ascii="Calibri" w:hAnsi="Calibri" w:cs="Calibri"/>
                <w:sz w:val="20"/>
                <w:szCs w:val="20"/>
              </w:rPr>
            </w:pPr>
            <w:r>
              <w:rPr>
                <w:rFonts w:ascii="Calibri" w:hAnsi="Calibri" w:cs="Calibri"/>
                <w:sz w:val="20"/>
                <w:szCs w:val="20"/>
              </w:rPr>
              <w:t xml:space="preserve">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a) </w:t>
            </w:r>
            <w:proofErr w:type="spellStart"/>
            <w:r>
              <w:rPr>
                <w:rFonts w:ascii="Calibri" w:hAnsi="Calibri" w:cs="Calibri"/>
                <w:sz w:val="20"/>
                <w:szCs w:val="20"/>
              </w:rPr>
              <w:t>D.Lgs.</w:t>
            </w:r>
            <w:proofErr w:type="spellEnd"/>
            <w:r>
              <w:rPr>
                <w:rFonts w:ascii="Calibri" w:hAnsi="Calibri" w:cs="Calibri"/>
                <w:sz w:val="20"/>
                <w:szCs w:val="20"/>
              </w:rPr>
              <w:t xml:space="preserve"> n.50/2016,  si è verificata la corrispondenza tra le </w:t>
            </w:r>
            <w:r>
              <w:rPr>
                <w:rFonts w:ascii="Calibri" w:hAnsi="Calibri" w:cs="Calibri"/>
                <w:i/>
                <w:iCs/>
                <w:sz w:val="20"/>
                <w:szCs w:val="20"/>
              </w:rPr>
              <w:t xml:space="preserve">“modifiche” </w:t>
            </w:r>
            <w:r>
              <w:rPr>
                <w:rFonts w:ascii="Calibri" w:hAnsi="Calibri" w:cs="Calibri"/>
                <w:sz w:val="20"/>
                <w:szCs w:val="20"/>
              </w:rPr>
              <w:t>poste in essere e quanto fissato all'interno delle “</w:t>
            </w:r>
            <w:r>
              <w:rPr>
                <w:rFonts w:ascii="Calibri" w:hAnsi="Calibri" w:cs="Calibri"/>
                <w:i/>
                <w:iCs/>
                <w:sz w:val="20"/>
                <w:szCs w:val="20"/>
              </w:rPr>
              <w:t>clausole chiare, precise e inequivocabili”</w:t>
            </w:r>
            <w:r>
              <w:rPr>
                <w:rFonts w:ascii="Calibri" w:hAnsi="Calibri" w:cs="Calibri"/>
                <w:sz w:val="20"/>
                <w:szCs w:val="20"/>
              </w:rPr>
              <w:t>?</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FCAF6AA"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8659605" w14:textId="72CA9886"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6C393BD8"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AB9BB63" w14:textId="77777777" w:rsidR="00441B41" w:rsidRDefault="00441B41" w:rsidP="00441B41">
            <w:pPr>
              <w:snapToGrid w:val="0"/>
              <w:jc w:val="both"/>
              <w:rPr>
                <w:rFonts w:ascii="Calibri" w:hAnsi="Calibri" w:cs="Calibri"/>
                <w:sz w:val="20"/>
                <w:szCs w:val="20"/>
              </w:rPr>
            </w:pPr>
          </w:p>
        </w:tc>
      </w:tr>
      <w:tr w:rsidR="00441B41" w:rsidRPr="00EB52AB" w14:paraId="21509DE9"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AE7615D" w14:textId="2CC6B150" w:rsidR="00441B41" w:rsidRDefault="00441B41" w:rsidP="00441B41">
            <w:pPr>
              <w:pStyle w:val="Paragrafoelenco1"/>
              <w:numPr>
                <w:ilvl w:val="0"/>
                <w:numId w:val="3"/>
              </w:numPr>
              <w:spacing w:before="120" w:line="276" w:lineRule="auto"/>
              <w:jc w:val="both"/>
              <w:rPr>
                <w:rFonts w:ascii="Calibri" w:hAnsi="Calibri" w:cs="Calibri"/>
                <w:sz w:val="20"/>
                <w:szCs w:val="20"/>
              </w:rPr>
            </w:pPr>
            <w:r>
              <w:rPr>
                <w:rFonts w:ascii="Calibri" w:hAnsi="Calibri" w:cs="Calibri"/>
                <w:sz w:val="20"/>
                <w:szCs w:val="20"/>
              </w:rPr>
              <w:t xml:space="preserve">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b) </w:t>
            </w:r>
            <w:proofErr w:type="spellStart"/>
            <w:r>
              <w:rPr>
                <w:rFonts w:ascii="Calibri" w:hAnsi="Calibri" w:cs="Calibri"/>
                <w:sz w:val="20"/>
                <w:szCs w:val="20"/>
              </w:rPr>
              <w:t>D.Lgs.</w:t>
            </w:r>
            <w:proofErr w:type="spellEnd"/>
            <w:r>
              <w:rPr>
                <w:rFonts w:ascii="Calibri" w:hAnsi="Calibri" w:cs="Calibri"/>
                <w:sz w:val="20"/>
                <w:szCs w:val="20"/>
              </w:rPr>
              <w:t xml:space="preserve"> n.50/2016, l'Amministrazione ha dato evidenza nell'istruttoria e nei provvedimenti adottati in esito alla stessa del fatto che il “</w:t>
            </w:r>
            <w:r>
              <w:rPr>
                <w:rFonts w:ascii="Calibri" w:hAnsi="Calibri" w:cs="Calibri"/>
                <w:i/>
                <w:iCs/>
                <w:sz w:val="20"/>
                <w:szCs w:val="20"/>
              </w:rPr>
              <w:t xml:space="preserve">cambiamento del contraente” </w:t>
            </w:r>
            <w:r>
              <w:rPr>
                <w:rFonts w:ascii="Calibri" w:hAnsi="Calibri" w:cs="Calibri"/>
                <w:sz w:val="20"/>
                <w:szCs w:val="20"/>
              </w:rPr>
              <w:t>fosse “</w:t>
            </w:r>
            <w:r>
              <w:rPr>
                <w:rFonts w:ascii="Calibri" w:hAnsi="Calibri" w:cs="Calibri"/>
                <w:i/>
                <w:iCs/>
                <w:sz w:val="20"/>
                <w:szCs w:val="20"/>
              </w:rPr>
              <w:t xml:space="preserve">impraticabile per motivi economici o tecnici quali il rispetto dei requisiti di </w:t>
            </w:r>
            <w:r>
              <w:rPr>
                <w:rFonts w:ascii="Calibri" w:hAnsi="Calibri" w:cs="Calibri"/>
                <w:i/>
                <w:iCs/>
                <w:sz w:val="20"/>
                <w:szCs w:val="20"/>
              </w:rPr>
              <w:lastRenderedPageBreak/>
              <w:t>intercambiabilità o interoperabilità tra apparecchiature, servizi o impianti esistenti forniti nell'ambito dell'appalto iniziale</w:t>
            </w:r>
            <w:r>
              <w:rPr>
                <w:rFonts w:ascii="Calibri" w:hAnsi="Calibri" w:cs="Calibri"/>
                <w:sz w:val="20"/>
                <w:szCs w:val="20"/>
              </w:rPr>
              <w:t>” e comportasse “</w:t>
            </w:r>
            <w:r>
              <w:rPr>
                <w:rFonts w:ascii="Calibri" w:hAnsi="Calibri" w:cs="Calibri"/>
                <w:i/>
                <w:iCs/>
                <w:sz w:val="20"/>
                <w:szCs w:val="20"/>
              </w:rPr>
              <w:t>per l'amministrazione aggiudicatrice o l'ente aggiudicatore notevoli disguidi o una consistente duplicazione dei costi</w:t>
            </w:r>
            <w:r>
              <w:rPr>
                <w:rFonts w:ascii="Calibri" w:hAnsi="Calibri" w:cs="Calibri"/>
                <w:sz w:val="20"/>
                <w:szCs w:val="20"/>
              </w:rPr>
              <w:t>”?</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98F0426"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E9F1E10" w14:textId="5D8D1058"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39513A2F"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C31E5FA" w14:textId="77777777" w:rsidR="00441B41" w:rsidRDefault="00441B41" w:rsidP="00441B41">
            <w:pPr>
              <w:snapToGrid w:val="0"/>
              <w:jc w:val="both"/>
              <w:rPr>
                <w:rFonts w:ascii="Calibri" w:hAnsi="Calibri" w:cs="Calibri"/>
                <w:sz w:val="20"/>
                <w:szCs w:val="20"/>
              </w:rPr>
            </w:pPr>
          </w:p>
        </w:tc>
      </w:tr>
      <w:tr w:rsidR="00441B41" w:rsidRPr="00EB52AB" w14:paraId="7531F11B"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7FB9E8F" w14:textId="77777777" w:rsidR="00441B41" w:rsidRPr="00374480" w:rsidRDefault="00441B41" w:rsidP="00441B41">
            <w:pPr>
              <w:pStyle w:val="Paragrafoelenco1"/>
              <w:numPr>
                <w:ilvl w:val="0"/>
                <w:numId w:val="3"/>
              </w:numPr>
              <w:spacing w:before="120" w:line="276" w:lineRule="auto"/>
              <w:jc w:val="both"/>
              <w:rPr>
                <w:rFonts w:ascii="Calibri" w:hAnsi="Calibri" w:cs="Calibri"/>
                <w:sz w:val="20"/>
                <w:szCs w:val="20"/>
              </w:rPr>
            </w:pPr>
            <w:r>
              <w:rPr>
                <w:rFonts w:ascii="Calibri" w:hAnsi="Calibri" w:cs="Calibri"/>
                <w:sz w:val="20"/>
                <w:szCs w:val="20"/>
              </w:rPr>
              <w:t xml:space="preserve"> </w:t>
            </w:r>
            <w:r w:rsidRPr="00374480">
              <w:rPr>
                <w:rFonts w:ascii="Calibri" w:hAnsi="Calibri" w:cs="Calibri"/>
                <w:sz w:val="20"/>
                <w:szCs w:val="20"/>
              </w:rPr>
              <w:t xml:space="preserve">In applicazione dell'art. 106 comma 1 lett. c) </w:t>
            </w:r>
            <w:proofErr w:type="spellStart"/>
            <w:r w:rsidRPr="00374480">
              <w:rPr>
                <w:rFonts w:ascii="Calibri" w:hAnsi="Calibri" w:cs="Calibri"/>
                <w:sz w:val="20"/>
                <w:szCs w:val="20"/>
              </w:rPr>
              <w:t>D.Lgs.</w:t>
            </w:r>
            <w:proofErr w:type="spellEnd"/>
            <w:r w:rsidRPr="00374480">
              <w:rPr>
                <w:rFonts w:ascii="Calibri" w:hAnsi="Calibri" w:cs="Calibri"/>
                <w:sz w:val="20"/>
                <w:szCs w:val="20"/>
              </w:rPr>
              <w:t xml:space="preserve"> n.50/2016, nel caso di modifiche all'oggetto del contratto denomina</w:t>
            </w:r>
            <w:r>
              <w:rPr>
                <w:rFonts w:ascii="Calibri" w:hAnsi="Calibri" w:cs="Calibri"/>
                <w:sz w:val="20"/>
                <w:szCs w:val="20"/>
              </w:rPr>
              <w:t>te “varianti in corso d'opera”,</w:t>
            </w:r>
            <w:r w:rsidRPr="00374480">
              <w:rPr>
                <w:rFonts w:ascii="Calibri" w:hAnsi="Calibri" w:cs="Calibri"/>
                <w:sz w:val="20"/>
                <w:szCs w:val="20"/>
              </w:rPr>
              <w:t xml:space="preserve"> l'Amministrazione ha dato evidenza nell'istruttoria e nei provvedimenti adottati in esito alla stessa del fatto che:</w:t>
            </w:r>
          </w:p>
          <w:p w14:paraId="2AFE9045" w14:textId="77777777" w:rsidR="00441B41" w:rsidRPr="00374480" w:rsidRDefault="00441B41" w:rsidP="00441B41">
            <w:pPr>
              <w:pStyle w:val="Paragrafoelenco1"/>
              <w:spacing w:before="120" w:line="276" w:lineRule="auto"/>
              <w:ind w:left="360"/>
              <w:jc w:val="both"/>
              <w:rPr>
                <w:rFonts w:ascii="Calibri" w:hAnsi="Calibri" w:cs="Calibri"/>
                <w:sz w:val="20"/>
                <w:szCs w:val="20"/>
              </w:rPr>
            </w:pPr>
            <w:r w:rsidRPr="00374480">
              <w:rPr>
                <w:rFonts w:ascii="Calibri" w:hAnsi="Calibri" w:cs="Calibri"/>
                <w:sz w:val="20"/>
                <w:szCs w:val="20"/>
              </w:rPr>
              <w:t xml:space="preserve">1) “la necessità di modifica è determinata da circostanze impreviste e imprevedibili per </w:t>
            </w:r>
            <w:r w:rsidRPr="00374480">
              <w:rPr>
                <w:rFonts w:ascii="Calibri" w:hAnsi="Calibri" w:cs="Calibri"/>
                <w:sz w:val="20"/>
                <w:szCs w:val="20"/>
              </w:rPr>
              <w:lastRenderedPageBreak/>
              <w:t>l'amministrazione aggiudicatrice o per l'ente aggiudicatore”;</w:t>
            </w:r>
          </w:p>
          <w:p w14:paraId="3AA8113C" w14:textId="02F16303" w:rsidR="00441B41" w:rsidRDefault="00441B41" w:rsidP="00B042C9">
            <w:pPr>
              <w:pStyle w:val="Paragrafoelenco1"/>
              <w:spacing w:before="120" w:line="276" w:lineRule="auto"/>
              <w:ind w:left="360"/>
              <w:jc w:val="both"/>
              <w:rPr>
                <w:rFonts w:ascii="Calibri" w:hAnsi="Calibri" w:cs="Calibri"/>
                <w:sz w:val="20"/>
                <w:szCs w:val="20"/>
              </w:rPr>
            </w:pPr>
            <w:r w:rsidRPr="00374480">
              <w:rPr>
                <w:rFonts w:ascii="Calibri" w:hAnsi="Calibri" w:cs="Calibri"/>
                <w:sz w:val="20"/>
                <w:szCs w:val="20"/>
              </w:rPr>
              <w:t>2) “la modifica non altera la natura generale del contratto”?</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CA9EF34"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E4A97DF" w14:textId="0170298F"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relativa alla disposizione della variante in corso d'opera</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0EB13B21"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03610DE" w14:textId="77777777" w:rsidR="00441B41" w:rsidRDefault="00441B41" w:rsidP="00441B41">
            <w:pPr>
              <w:snapToGrid w:val="0"/>
              <w:jc w:val="both"/>
              <w:rPr>
                <w:rFonts w:ascii="Calibri" w:hAnsi="Calibri" w:cs="Calibri"/>
                <w:sz w:val="20"/>
                <w:szCs w:val="20"/>
              </w:rPr>
            </w:pPr>
          </w:p>
        </w:tc>
      </w:tr>
      <w:tr w:rsidR="00441B41" w:rsidRPr="00EB52AB" w14:paraId="54DCBFFA"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E56CEE1" w14:textId="33BDBF20" w:rsidR="00441B41" w:rsidRDefault="00441B41" w:rsidP="00B042C9">
            <w:pPr>
              <w:pStyle w:val="Paragrafoelenco1"/>
              <w:spacing w:before="120" w:line="276" w:lineRule="auto"/>
              <w:ind w:left="0"/>
              <w:jc w:val="both"/>
              <w:rPr>
                <w:rFonts w:ascii="Calibri" w:hAnsi="Calibri" w:cs="Calibri"/>
                <w:sz w:val="20"/>
                <w:szCs w:val="20"/>
              </w:rPr>
            </w:pPr>
            <w:r>
              <w:rPr>
                <w:rFonts w:ascii="Calibri" w:hAnsi="Calibri" w:cs="Calibri"/>
                <w:sz w:val="20"/>
                <w:szCs w:val="20"/>
              </w:rPr>
              <w:t xml:space="preserve">42. 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d) </w:t>
            </w:r>
            <w:proofErr w:type="spellStart"/>
            <w:r>
              <w:rPr>
                <w:rFonts w:ascii="Calibri" w:hAnsi="Calibri" w:cs="Calibri"/>
                <w:sz w:val="20"/>
                <w:szCs w:val="20"/>
              </w:rPr>
              <w:t>D.Lgs.</w:t>
            </w:r>
            <w:proofErr w:type="spellEnd"/>
            <w:r>
              <w:rPr>
                <w:rFonts w:ascii="Calibri" w:hAnsi="Calibri" w:cs="Calibri"/>
                <w:sz w:val="20"/>
                <w:szCs w:val="20"/>
              </w:rPr>
              <w:t xml:space="preserve"> n.50/2016, l'Amministrazione ha dato evidenza nell'istruttoria e nei provvedimenti adottati in esito alla stessa del fatto che l'individuazione di </w:t>
            </w:r>
            <w:r>
              <w:rPr>
                <w:rFonts w:ascii="Calibri" w:hAnsi="Calibri" w:cs="Calibri"/>
                <w:i/>
                <w:iCs/>
                <w:sz w:val="20"/>
                <w:szCs w:val="20"/>
              </w:rPr>
              <w:t xml:space="preserve">“nuovo contraente” </w:t>
            </w:r>
            <w:r>
              <w:rPr>
                <w:rFonts w:ascii="Calibri" w:hAnsi="Calibri" w:cs="Calibri"/>
                <w:sz w:val="20"/>
                <w:szCs w:val="20"/>
              </w:rPr>
              <w:t>sia dipesa “</w:t>
            </w:r>
            <w:r>
              <w:rPr>
                <w:rFonts w:ascii="Calibri" w:hAnsi="Calibri" w:cs="Calibri"/>
                <w:i/>
                <w:iCs/>
                <w:sz w:val="20"/>
                <w:szCs w:val="20"/>
              </w:rPr>
              <w:t xml:space="preserve">a causa di una delle seguenti circostanze...1)  una clausola di revisione inequivocabile...all'aggiudicatario iniziale succede, per causa di morte o a seguito di ristrutturazioni societarie, comprese rilevazioni, fusioni, scissioni, acquisizione o insolvenza, un altro operatore economico che soddisfi i criteri </w:t>
            </w:r>
            <w:r>
              <w:rPr>
                <w:rFonts w:ascii="Calibri" w:hAnsi="Calibri" w:cs="Calibri"/>
                <w:i/>
                <w:iCs/>
                <w:sz w:val="20"/>
                <w:szCs w:val="20"/>
              </w:rPr>
              <w:lastRenderedPageBreak/>
              <w:t>di selezione qualitativa stabiliti inizialmente, purché ciò non implichi altre modifiche sostanziali al contratto e non sia finalizzato ad eludere l'applicazione del presente codice; 3) nel caso in cui l'amministrazione aggiudicatrice o l'ente aggiudicatore si assuma gli obblighi del contraente principale nei confronti dei suoi subappaltatori”.</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34B6540"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E784E73" w14:textId="1159F848"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866518A"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8530B13" w14:textId="77777777" w:rsidR="00441B41" w:rsidRDefault="00441B41" w:rsidP="00441B41">
            <w:pPr>
              <w:snapToGrid w:val="0"/>
              <w:jc w:val="both"/>
              <w:rPr>
                <w:rFonts w:ascii="Calibri" w:hAnsi="Calibri" w:cs="Calibri"/>
                <w:sz w:val="20"/>
                <w:szCs w:val="20"/>
              </w:rPr>
            </w:pPr>
          </w:p>
        </w:tc>
      </w:tr>
      <w:tr w:rsidR="00441B41" w:rsidRPr="00EB52AB" w14:paraId="0803AC8B"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4CF6A81" w14:textId="0FFF0147" w:rsidR="00441B41" w:rsidRDefault="00441B41" w:rsidP="00B042C9">
            <w:pPr>
              <w:pStyle w:val="Paragrafoelenco1"/>
              <w:spacing w:before="120" w:line="276" w:lineRule="auto"/>
              <w:ind w:left="0"/>
              <w:jc w:val="both"/>
              <w:rPr>
                <w:rFonts w:ascii="Calibri" w:hAnsi="Calibri" w:cs="Calibri"/>
                <w:sz w:val="20"/>
                <w:szCs w:val="20"/>
              </w:rPr>
            </w:pPr>
            <w:r>
              <w:rPr>
                <w:rFonts w:ascii="Calibri" w:hAnsi="Calibri" w:cs="Calibri"/>
                <w:sz w:val="20"/>
                <w:szCs w:val="20"/>
              </w:rPr>
              <w:t xml:space="preserve">43. Nei casi di cui al comma 1, lettere b) e c) art. 106 D.lgs. 50/2016 è stato verificato che l'eventuale aumento di prezzo non ecceda il 50 per cento del valore del contratto iniziale - così come stabilito dal comma 7 del medesimo art. 106 </w:t>
            </w:r>
            <w:proofErr w:type="spellStart"/>
            <w:r>
              <w:rPr>
                <w:rFonts w:ascii="Calibri" w:hAnsi="Calibri" w:cs="Calibri"/>
                <w:sz w:val="20"/>
                <w:szCs w:val="20"/>
              </w:rPr>
              <w:t>D.Lgs.</w:t>
            </w:r>
            <w:proofErr w:type="spellEnd"/>
            <w:r>
              <w:rPr>
                <w:rFonts w:ascii="Calibri" w:hAnsi="Calibri" w:cs="Calibri"/>
                <w:sz w:val="20"/>
                <w:szCs w:val="20"/>
              </w:rPr>
              <w:t xml:space="preserve"> n.50/2016?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435B0DB"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ACE7ACE" w14:textId="44E0BDC9"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7E4A01FB"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83AEF85" w14:textId="77777777" w:rsidR="00441B41" w:rsidRDefault="00441B41" w:rsidP="00441B41">
            <w:pPr>
              <w:snapToGrid w:val="0"/>
              <w:jc w:val="both"/>
              <w:rPr>
                <w:rFonts w:ascii="Calibri" w:hAnsi="Calibri" w:cs="Calibri"/>
                <w:sz w:val="20"/>
                <w:szCs w:val="20"/>
              </w:rPr>
            </w:pPr>
          </w:p>
        </w:tc>
      </w:tr>
      <w:tr w:rsidR="00441B41" w:rsidRPr="00EB52AB" w14:paraId="7DF9A77C"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D9B348F" w14:textId="77777777"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44. Nei casi di modifica del contratto nelle situazioni di cui al comma 1, lettere b) e c), è stato pubblicato – così come </w:t>
            </w:r>
            <w:r>
              <w:rPr>
                <w:rFonts w:ascii="Calibri" w:hAnsi="Calibri" w:cs="Calibri"/>
                <w:sz w:val="20"/>
                <w:szCs w:val="20"/>
              </w:rPr>
              <w:lastRenderedPageBreak/>
              <w:t>imposto dall'art. 106 comma 5 del D. Lgs. 50/2016:</w:t>
            </w:r>
          </w:p>
          <w:p w14:paraId="763C3D2B" w14:textId="77777777" w:rsidR="00441B41" w:rsidRDefault="00441B41" w:rsidP="00441B41">
            <w:pPr>
              <w:pStyle w:val="Paragrafoelenco1"/>
              <w:spacing w:before="120" w:line="276" w:lineRule="auto"/>
              <w:ind w:left="261" w:hanging="360"/>
              <w:jc w:val="both"/>
              <w:rPr>
                <w:rFonts w:ascii="Calibri" w:hAnsi="Calibri" w:cs="Calibri"/>
                <w:sz w:val="20"/>
                <w:szCs w:val="20"/>
              </w:rPr>
            </w:pPr>
            <w:r>
              <w:rPr>
                <w:rFonts w:ascii="Calibri" w:hAnsi="Calibri" w:cs="Calibri"/>
                <w:sz w:val="20"/>
                <w:szCs w:val="20"/>
              </w:rPr>
              <w:t>-    un avviso al riguardo nella GURI, se trattasi di appalto sopra-soglia comunitaria?</w:t>
            </w:r>
          </w:p>
          <w:p w14:paraId="00039821" w14:textId="77777777" w:rsidR="00441B41" w:rsidRDefault="00441B41" w:rsidP="00441B41">
            <w:pPr>
              <w:pStyle w:val="Paragrafoelenco1"/>
              <w:spacing w:before="120" w:line="276" w:lineRule="auto"/>
              <w:ind w:left="261" w:hanging="360"/>
              <w:jc w:val="both"/>
              <w:rPr>
                <w:rFonts w:ascii="Calibri" w:hAnsi="Calibri" w:cs="Calibri"/>
                <w:sz w:val="20"/>
                <w:szCs w:val="20"/>
              </w:rPr>
            </w:pPr>
            <w:r>
              <w:rPr>
                <w:rFonts w:ascii="Calibri" w:hAnsi="Calibri" w:cs="Calibri"/>
                <w:sz w:val="20"/>
                <w:szCs w:val="20"/>
              </w:rPr>
              <w:t xml:space="preserve"> - un avviso con evidenza </w:t>
            </w:r>
            <w:r>
              <w:rPr>
                <w:rFonts w:ascii="Calibri" w:hAnsi="Calibri" w:cs="Calibri"/>
                <w:i/>
                <w:iCs/>
                <w:sz w:val="20"/>
                <w:szCs w:val="20"/>
              </w:rPr>
              <w:t xml:space="preserve">“in ambito nazionale”, </w:t>
            </w:r>
            <w:r>
              <w:rPr>
                <w:rFonts w:ascii="Calibri" w:hAnsi="Calibri" w:cs="Calibri"/>
                <w:sz w:val="20"/>
                <w:szCs w:val="20"/>
              </w:rPr>
              <w:t>nell'ipotesi di appalto sotto-soglia comunitaria?</w:t>
            </w:r>
          </w:p>
          <w:p w14:paraId="2B61069A" w14:textId="77777777" w:rsidR="00441B41" w:rsidRDefault="00441B41" w:rsidP="00B042C9">
            <w:pPr>
              <w:pStyle w:val="Paragrafoelenco1"/>
              <w:spacing w:before="120" w:line="276" w:lineRule="auto"/>
              <w:ind w:left="1800"/>
              <w:jc w:val="both"/>
              <w:rPr>
                <w:rFonts w:ascii="Calibri" w:hAnsi="Calibri" w:cs="Calibri"/>
                <w:sz w:val="20"/>
                <w:szCs w:val="20"/>
              </w:rPr>
            </w:pP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4470B4D"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4895C24" w14:textId="24EFE70F"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Avviso di variazione contrattuale</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4A0C2BE"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65BE1FE" w14:textId="77777777" w:rsidR="00441B41" w:rsidRDefault="00441B41" w:rsidP="00441B41">
            <w:pPr>
              <w:snapToGrid w:val="0"/>
              <w:jc w:val="both"/>
              <w:rPr>
                <w:rFonts w:ascii="Calibri" w:hAnsi="Calibri" w:cs="Calibri"/>
                <w:sz w:val="20"/>
                <w:szCs w:val="20"/>
              </w:rPr>
            </w:pPr>
          </w:p>
        </w:tc>
      </w:tr>
      <w:tr w:rsidR="00441B41" w:rsidRPr="00EB52AB" w14:paraId="55A360CC"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F4D3448" w14:textId="0B258B1E"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45. 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e) </w:t>
            </w:r>
            <w:proofErr w:type="spellStart"/>
            <w:r>
              <w:rPr>
                <w:rFonts w:ascii="Calibri" w:hAnsi="Calibri" w:cs="Calibri"/>
                <w:sz w:val="20"/>
                <w:szCs w:val="20"/>
              </w:rPr>
              <w:t>D.Lgs.</w:t>
            </w:r>
            <w:proofErr w:type="spellEnd"/>
            <w:r>
              <w:rPr>
                <w:rFonts w:ascii="Calibri" w:hAnsi="Calibri" w:cs="Calibri"/>
                <w:sz w:val="20"/>
                <w:szCs w:val="20"/>
              </w:rPr>
              <w:t xml:space="preserve"> n.50/2016, si è accertato come le modifiche non siano sostanziali? (v. commento al punto 36).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FDB8A9E"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461AEC9" w14:textId="69863DD9"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027B1144"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65212AD" w14:textId="77777777" w:rsidR="00441B41" w:rsidRDefault="00441B41" w:rsidP="00441B41">
            <w:pPr>
              <w:snapToGrid w:val="0"/>
              <w:jc w:val="both"/>
              <w:rPr>
                <w:rFonts w:ascii="Calibri" w:hAnsi="Calibri" w:cs="Calibri"/>
                <w:sz w:val="20"/>
                <w:szCs w:val="20"/>
              </w:rPr>
            </w:pPr>
          </w:p>
        </w:tc>
      </w:tr>
      <w:tr w:rsidR="00441B41" w:rsidRPr="00EB52AB" w14:paraId="34699D6E"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2C94C71" w14:textId="77777777" w:rsidR="00441B41" w:rsidRDefault="00441B41" w:rsidP="00441B41">
            <w:pPr>
              <w:pStyle w:val="Paragrafoelenco1"/>
              <w:suppressAutoHyphens/>
              <w:spacing w:before="120" w:line="276" w:lineRule="auto"/>
              <w:ind w:left="0"/>
              <w:jc w:val="both"/>
              <w:rPr>
                <w:rFonts w:ascii="Calibri" w:hAnsi="Calibri" w:cs="Calibri"/>
                <w:i/>
                <w:iCs/>
                <w:sz w:val="20"/>
                <w:szCs w:val="20"/>
              </w:rPr>
            </w:pPr>
            <w:r>
              <w:rPr>
                <w:rFonts w:ascii="Calibri" w:hAnsi="Calibri" w:cs="Calibri"/>
                <w:sz w:val="20"/>
                <w:szCs w:val="20"/>
              </w:rPr>
              <w:t xml:space="preserve">46. Nel caso di </w:t>
            </w:r>
            <w:r>
              <w:rPr>
                <w:rFonts w:ascii="Calibri" w:hAnsi="Calibri" w:cs="Calibri"/>
                <w:i/>
                <w:iCs/>
                <w:sz w:val="20"/>
                <w:szCs w:val="20"/>
              </w:rPr>
              <w:t xml:space="preserve">“modifiche” </w:t>
            </w:r>
            <w:r>
              <w:rPr>
                <w:rFonts w:ascii="Calibri" w:hAnsi="Calibri" w:cs="Calibri"/>
                <w:sz w:val="20"/>
                <w:szCs w:val="20"/>
              </w:rPr>
              <w:t xml:space="preserve">ai sensi dell'art. 106 comma 2 </w:t>
            </w:r>
            <w:proofErr w:type="spellStart"/>
            <w:r>
              <w:rPr>
                <w:rFonts w:ascii="Calibri" w:hAnsi="Calibri" w:cs="Calibri"/>
                <w:sz w:val="20"/>
                <w:szCs w:val="20"/>
              </w:rPr>
              <w:t>D.Lgs.</w:t>
            </w:r>
            <w:proofErr w:type="spellEnd"/>
            <w:r>
              <w:rPr>
                <w:rFonts w:ascii="Calibri" w:hAnsi="Calibri" w:cs="Calibri"/>
                <w:sz w:val="20"/>
                <w:szCs w:val="20"/>
              </w:rPr>
              <w:t xml:space="preserve"> n.50/2016, l’Amministrazione ha dato evidenza nell'istruttoria e nei provvedimenti adottati in esito alla stessa del fatto che il </w:t>
            </w:r>
            <w:r>
              <w:rPr>
                <w:rFonts w:ascii="Calibri" w:hAnsi="Calibri" w:cs="Calibri"/>
                <w:i/>
                <w:iCs/>
                <w:sz w:val="20"/>
                <w:szCs w:val="20"/>
              </w:rPr>
              <w:t xml:space="preserve">“valore della modifica </w:t>
            </w:r>
            <w:r>
              <w:rPr>
                <w:rFonts w:ascii="Calibri" w:hAnsi="Calibri" w:cs="Calibri"/>
                <w:sz w:val="20"/>
                <w:szCs w:val="20"/>
              </w:rPr>
              <w:t>sia al “</w:t>
            </w:r>
            <w:r>
              <w:rPr>
                <w:rFonts w:ascii="Calibri" w:hAnsi="Calibri" w:cs="Calibri"/>
                <w:i/>
                <w:iCs/>
                <w:sz w:val="20"/>
                <w:szCs w:val="20"/>
              </w:rPr>
              <w:t xml:space="preserve">al di sotto di entrambi i seguenti </w:t>
            </w:r>
            <w:r>
              <w:rPr>
                <w:rFonts w:ascii="Calibri" w:hAnsi="Calibri" w:cs="Calibri"/>
                <w:i/>
                <w:iCs/>
                <w:sz w:val="20"/>
                <w:szCs w:val="20"/>
              </w:rPr>
              <w:lastRenderedPageBreak/>
              <w:t>valori”</w:t>
            </w:r>
          </w:p>
          <w:p w14:paraId="0F866FD5" w14:textId="77777777" w:rsidR="00441B41" w:rsidRDefault="00441B41" w:rsidP="00B042C9">
            <w:pPr>
              <w:pStyle w:val="Paragrafoelenco1"/>
              <w:spacing w:before="120" w:line="276" w:lineRule="auto"/>
              <w:ind w:left="0"/>
              <w:jc w:val="both"/>
              <w:rPr>
                <w:rFonts w:ascii="Calibri" w:hAnsi="Calibri" w:cs="Calibri"/>
                <w:i/>
                <w:iCs/>
                <w:sz w:val="20"/>
                <w:szCs w:val="20"/>
              </w:rPr>
            </w:pPr>
            <w:r>
              <w:rPr>
                <w:rFonts w:ascii="Calibri" w:hAnsi="Calibri" w:cs="Calibri"/>
                <w:i/>
                <w:iCs/>
                <w:sz w:val="20"/>
                <w:szCs w:val="20"/>
              </w:rPr>
              <w:t>a)  le soglie fissate all'articolo 35;</w:t>
            </w:r>
          </w:p>
          <w:p w14:paraId="353CA3F2" w14:textId="337CFD9F"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i/>
                <w:iCs/>
                <w:sz w:val="20"/>
                <w:szCs w:val="20"/>
              </w:rPr>
              <w:t xml:space="preserve">b)  il 10 per cento del valore iniziale del contratto per i contratti di servizi e forniture sia nei settori ordinari che speciali ovvero il 15 per cento del valore iniziale del contratto per i contratti di lavori sia nei settori ordinari che speciali. Tuttavia la modifica non può alterare la natura complessiva del contratto o dell'accordo quadro. In caso di più modifiche successive, il valore è accertato sulla base del valore complessivo netto delle successive modifiche. Qualora la necessità di modificare il contratto derivi da errori o da omissioni nel progetto esecutivo, che pregiudicano in tutto o in parte la realizzazione dell'opera o la sua utilizzazione, essa è consentita solo nei limiti </w:t>
            </w:r>
            <w:r>
              <w:rPr>
                <w:rFonts w:ascii="Calibri" w:hAnsi="Calibri" w:cs="Calibri"/>
                <w:i/>
                <w:iCs/>
                <w:sz w:val="20"/>
                <w:szCs w:val="20"/>
              </w:rPr>
              <w:lastRenderedPageBreak/>
              <w:t>quantitativi di cui al presente comma, ferma restando la responsabilità dei progettisti esterni”</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26A4910"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281D5F5" w14:textId="77777777" w:rsidR="00441B41" w:rsidRDefault="00441B41" w:rsidP="00441B41">
            <w:pPr>
              <w:pStyle w:val="Paragrafoelenco1"/>
              <w:numPr>
                <w:ilvl w:val="0"/>
                <w:numId w:val="9"/>
              </w:numPr>
              <w:ind w:left="159" w:hanging="159"/>
              <w:rPr>
                <w:rFonts w:ascii="Calibri" w:hAnsi="Calibri" w:cs="Calibr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79FA0E9D"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90F8B8F" w14:textId="77777777" w:rsidR="00441B41" w:rsidRDefault="00441B41" w:rsidP="00441B41">
            <w:pPr>
              <w:snapToGrid w:val="0"/>
              <w:jc w:val="both"/>
              <w:rPr>
                <w:rFonts w:ascii="Calibri" w:hAnsi="Calibri" w:cs="Calibri"/>
                <w:sz w:val="20"/>
                <w:szCs w:val="20"/>
              </w:rPr>
            </w:pPr>
          </w:p>
        </w:tc>
      </w:tr>
      <w:tr w:rsidR="00441B41" w:rsidRPr="00EB52AB" w14:paraId="478777D0"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E096EE1" w14:textId="330C50A9"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lastRenderedPageBreak/>
              <w:t xml:space="preserve">47. Le modificazioni al contratto di cui al comma 1, lett. b) e al comma 2 art. 106 </w:t>
            </w:r>
            <w:proofErr w:type="spellStart"/>
            <w:r>
              <w:rPr>
                <w:rFonts w:ascii="Calibri" w:hAnsi="Calibri" w:cs="Calibri"/>
                <w:sz w:val="20"/>
                <w:szCs w:val="20"/>
              </w:rPr>
              <w:t>D.Lgs.</w:t>
            </w:r>
            <w:proofErr w:type="spellEnd"/>
            <w:r>
              <w:rPr>
                <w:rFonts w:ascii="Calibri" w:hAnsi="Calibri" w:cs="Calibri"/>
                <w:sz w:val="20"/>
                <w:szCs w:val="20"/>
              </w:rPr>
              <w:t xml:space="preserve"> 50/2016 sono state comunicate all'ANAC entro trenta giorni dal loro perfezionamento (art. 106 co. 8 del D. 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AEFA64D"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6CB956A" w14:textId="7A7F4506"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Comunicazioni ANAC</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0B2FDB41"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5FAF4A0" w14:textId="77777777" w:rsidR="00441B41" w:rsidRDefault="00441B41" w:rsidP="00441B41">
            <w:pPr>
              <w:snapToGrid w:val="0"/>
              <w:jc w:val="both"/>
              <w:rPr>
                <w:rFonts w:ascii="Calibri" w:hAnsi="Calibri" w:cs="Calibri"/>
                <w:sz w:val="20"/>
                <w:szCs w:val="20"/>
              </w:rPr>
            </w:pPr>
          </w:p>
        </w:tc>
      </w:tr>
      <w:tr w:rsidR="00441B41" w:rsidRPr="00EB52AB" w14:paraId="23F2BC8D"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528D21C" w14:textId="3238300F"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48. Si è reso necessario un aumento o una diminuzione delle prestazioni a concorrenza del quinto dell’importo del contratto in corso di esecuzione (art.106, comma 12, d.lgs.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A115482"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5E4055A" w14:textId="30988A30"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Atto aggiuntivo/Atto di sottomissione</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17AE0692"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A3EBD59" w14:textId="77777777" w:rsidR="00441B41" w:rsidRDefault="00441B41" w:rsidP="00441B41">
            <w:pPr>
              <w:snapToGrid w:val="0"/>
              <w:jc w:val="both"/>
              <w:rPr>
                <w:rFonts w:ascii="Calibri" w:hAnsi="Calibri" w:cs="Calibri"/>
                <w:sz w:val="20"/>
                <w:szCs w:val="20"/>
              </w:rPr>
            </w:pPr>
          </w:p>
        </w:tc>
      </w:tr>
      <w:tr w:rsidR="00441B41" w:rsidRPr="00EB52AB" w14:paraId="093FC2C0"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AAF9253" w14:textId="6E1EEB0E"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49. Per le ipotesi di aumento o una diminuzione delle prestazioni a concorrenza del quinto dell’importo del contratto in corso di esecuzione poste in essere a partire dal 21 giugno 2021, data di deposito </w:t>
            </w:r>
            <w:r>
              <w:rPr>
                <w:rFonts w:ascii="Calibri" w:hAnsi="Calibri" w:cs="Calibri"/>
                <w:sz w:val="20"/>
                <w:szCs w:val="20"/>
              </w:rPr>
              <w:lastRenderedPageBreak/>
              <w:t xml:space="preserve">presso la Segreteria del Consiglio ANAC della Delibera ANAC n.461/2021, si è verificata la sussistenza delle condizioni di cui all'art. 106 comma 1 lett. c) </w:t>
            </w:r>
            <w:proofErr w:type="spellStart"/>
            <w:r>
              <w:rPr>
                <w:rFonts w:ascii="Calibri" w:hAnsi="Calibri" w:cs="Calibri"/>
                <w:sz w:val="20"/>
                <w:szCs w:val="20"/>
              </w:rPr>
              <w:t>D.Lgs.</w:t>
            </w:r>
            <w:proofErr w:type="spellEnd"/>
            <w:r>
              <w:rPr>
                <w:rFonts w:ascii="Calibri" w:hAnsi="Calibri" w:cs="Calibri"/>
                <w:sz w:val="20"/>
                <w:szCs w:val="20"/>
              </w:rPr>
              <w:t xml:space="preserve"> n.50/2016: 1) “</w:t>
            </w:r>
            <w:r>
              <w:rPr>
                <w:rFonts w:ascii="Calibri" w:hAnsi="Calibri" w:cs="Calibri"/>
                <w:i/>
                <w:iCs/>
                <w:sz w:val="20"/>
                <w:szCs w:val="20"/>
              </w:rPr>
              <w:t>la necessità di modifica è determinata da circostanze impreviste e imprevedibili per l'amministrazione aggiudicatrice o per l'ente aggiudicatore”; 2) “la modifica non altera la natura generale del contratto”</w:t>
            </w:r>
            <w:r>
              <w:rPr>
                <w:rFonts w:ascii="Calibri" w:hAnsi="Calibri" w:cs="Calibri"/>
                <w:sz w:val="20"/>
                <w:szCs w:val="20"/>
              </w:rPr>
              <w:t>?</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C8D618D"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6E4518B" w14:textId="332C77D7"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 xml:space="preserve">Documentazione relativa alla disposizione di aumento o una diminuzione delle prestazioni a concorrenza del quinto dell’importo del contratto in corso di esecuzione </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0018E398"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5DFE422" w14:textId="77777777" w:rsidR="00441B41" w:rsidRDefault="00441B41" w:rsidP="00441B41">
            <w:pPr>
              <w:snapToGrid w:val="0"/>
              <w:jc w:val="both"/>
              <w:rPr>
                <w:rFonts w:ascii="Calibri" w:hAnsi="Calibri" w:cs="Calibri"/>
                <w:sz w:val="20"/>
                <w:szCs w:val="20"/>
              </w:rPr>
            </w:pPr>
          </w:p>
        </w:tc>
      </w:tr>
      <w:tr w:rsidR="00441B41" w:rsidRPr="00EB52AB" w14:paraId="508FEE55"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7891358" w14:textId="3CB7114A"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50. Nel caso in cui la durata del contratto sia stata modificata in corso di esecuzione, nel bando e nei documenti di gara era prevista una opzione di proroga (art. 106, co.11 del D.lgs.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0B7E44D"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9BDFC78" w14:textId="561F18A0"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di gara</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788B5EA9"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5BB6149" w14:textId="77777777" w:rsidR="00441B41" w:rsidRDefault="00441B41" w:rsidP="00441B41">
            <w:pPr>
              <w:snapToGrid w:val="0"/>
              <w:jc w:val="both"/>
              <w:rPr>
                <w:rFonts w:ascii="Calibri" w:hAnsi="Calibri" w:cs="Calibri"/>
                <w:sz w:val="20"/>
                <w:szCs w:val="20"/>
              </w:rPr>
            </w:pPr>
          </w:p>
        </w:tc>
      </w:tr>
      <w:tr w:rsidR="00441B41" w:rsidRPr="00EB52AB" w14:paraId="53F6BCD4"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5549B22" w14:textId="3BB70288"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51. Le varianti in corso d'opera dei contratti pubblici relativi a lavori, servizi e forniture, nonché quelle di importo </w:t>
            </w:r>
            <w:r>
              <w:rPr>
                <w:rFonts w:ascii="Calibri" w:hAnsi="Calibri" w:cs="Calibri"/>
                <w:sz w:val="20"/>
                <w:szCs w:val="20"/>
              </w:rPr>
              <w:lastRenderedPageBreak/>
              <w:t xml:space="preserve">inferiore o pari al 10 per cento dell'importo originario del contratto relative a contratti di importo pari o superiore alla soglia comunitaria, sono state trasmesse dal RUP all'Osservatorio di cui all'art. 213 </w:t>
            </w:r>
            <w:proofErr w:type="spellStart"/>
            <w:r>
              <w:rPr>
                <w:rFonts w:ascii="Calibri" w:hAnsi="Calibri" w:cs="Calibri"/>
                <w:sz w:val="20"/>
                <w:szCs w:val="20"/>
              </w:rPr>
              <w:t>D.Lgs.</w:t>
            </w:r>
            <w:proofErr w:type="spellEnd"/>
            <w:r>
              <w:rPr>
                <w:rFonts w:ascii="Calibri" w:hAnsi="Calibri" w:cs="Calibri"/>
                <w:sz w:val="20"/>
                <w:szCs w:val="20"/>
              </w:rPr>
              <w:t xml:space="preserve"> n.50/2016 (art. 106, co.14 del D.lgs.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9D04444"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5D7A12C" w14:textId="76E8FC5C"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 xml:space="preserve">Comunicazione all'Osservatorio </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0C4EDEDE"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8C8A1DF" w14:textId="77777777" w:rsidR="00441B41" w:rsidRDefault="00441B41" w:rsidP="00441B41">
            <w:pPr>
              <w:snapToGrid w:val="0"/>
              <w:jc w:val="both"/>
              <w:rPr>
                <w:rFonts w:ascii="Calibri" w:hAnsi="Calibri" w:cs="Calibri"/>
                <w:sz w:val="20"/>
                <w:szCs w:val="20"/>
              </w:rPr>
            </w:pPr>
          </w:p>
        </w:tc>
      </w:tr>
      <w:tr w:rsidR="00441B41" w:rsidRPr="00EB52AB" w14:paraId="11DFC296"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0E83150" w14:textId="5038B288"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52. Le varianti in corso d'opera dei contratti pubblici </w:t>
            </w:r>
            <w:r>
              <w:rPr>
                <w:rFonts w:ascii="Calibri" w:hAnsi="Calibri" w:cs="Calibri"/>
                <w:color w:val="474747"/>
                <w:sz w:val="20"/>
                <w:szCs w:val="20"/>
              </w:rPr>
              <w:t xml:space="preserve">di </w:t>
            </w:r>
            <w:r w:rsidRPr="001B197C">
              <w:rPr>
                <w:rFonts w:ascii="Calibri" w:hAnsi="Calibri" w:cs="Calibri"/>
                <w:sz w:val="20"/>
                <w:szCs w:val="20"/>
              </w:rPr>
              <w:t>importo pari o superiore alla soglia comunitaria, nonché le varianti in corso d'opera di importo eccedente il dieci per cento dell'importo originario del contratto, incluse le varianti in corso d'opera riferite alle infrastrutture prioritarie, sono trasmesse dal RUP all'ANAC art. 106, co.14 del D.lgs.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6B8AC12"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5ADF87F" w14:textId="2A25F488"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Comunicazione all'ANAC</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6E22DE53"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AB80D37" w14:textId="77777777" w:rsidR="00441B41" w:rsidRDefault="00441B41" w:rsidP="00441B41">
            <w:pPr>
              <w:snapToGrid w:val="0"/>
              <w:jc w:val="both"/>
              <w:rPr>
                <w:rFonts w:ascii="Calibri" w:hAnsi="Calibri" w:cs="Calibri"/>
                <w:sz w:val="20"/>
                <w:szCs w:val="20"/>
              </w:rPr>
            </w:pPr>
          </w:p>
        </w:tc>
      </w:tr>
      <w:tr w:rsidR="00441B41" w:rsidRPr="00EB52AB" w14:paraId="09027F2F"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60DBAE7" w14:textId="3FD5D9C3"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53. Nel caso di aumento o di diminuzione delle prestazioni a concorrenza del quinto dell’importo del contratto in corso di esecuzione poste in </w:t>
            </w:r>
            <w:r>
              <w:rPr>
                <w:rFonts w:ascii="Calibri" w:hAnsi="Calibri" w:cs="Calibri"/>
                <w:sz w:val="20"/>
                <w:szCs w:val="20"/>
              </w:rPr>
              <w:lastRenderedPageBreak/>
              <w:t>essere a partire dal 21 giugno 2021, data di deposito presso la Segreteria del Consiglio ANAC della Delibera ANAC n.461/2021, è stata fatta la comunicazione all'ANAC da parte del RUP ai sensi dell’</w:t>
            </w:r>
            <w:r>
              <w:rPr>
                <w:rFonts w:ascii="Calibri" w:hAnsi="Calibri" w:cs="Calibri"/>
                <w:color w:val="474747"/>
                <w:sz w:val="20"/>
                <w:szCs w:val="20"/>
              </w:rPr>
              <w:t>art. 106, co.14 del D.lgs.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7C838E4"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73B37CE" w14:textId="0A0FD457"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Comunicazione all'ANAC</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25D89D6C"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21C0BEF" w14:textId="77777777" w:rsidR="00441B41" w:rsidRDefault="00441B41" w:rsidP="00441B41">
            <w:pPr>
              <w:snapToGrid w:val="0"/>
              <w:jc w:val="both"/>
              <w:rPr>
                <w:rFonts w:ascii="Calibri" w:hAnsi="Calibri" w:cs="Calibri"/>
                <w:sz w:val="20"/>
                <w:szCs w:val="20"/>
              </w:rPr>
            </w:pPr>
          </w:p>
        </w:tc>
      </w:tr>
    </w:tbl>
    <w:p w14:paraId="1B1B802F" w14:textId="77777777" w:rsidR="00F07E9B" w:rsidRPr="00AB1C7E" w:rsidRDefault="00F07E9B" w:rsidP="00F07E9B">
      <w:pPr>
        <w:jc w:val="both"/>
        <w:rPr>
          <w:rFonts w:asciiTheme="minorHAnsi" w:hAnsiTheme="minorHAnsi" w:cstheme="minorHAnsi"/>
          <w:sz w:val="20"/>
          <w:szCs w:val="20"/>
        </w:rPr>
      </w:pPr>
    </w:p>
    <w:p w14:paraId="09113EA1" w14:textId="77777777" w:rsidR="00F07E9B" w:rsidRPr="00E70BC9" w:rsidRDefault="00F07E9B" w:rsidP="00F07E9B">
      <w:pPr>
        <w:jc w:val="both"/>
        <w:rPr>
          <w:rFonts w:asciiTheme="minorHAnsi" w:hAnsiTheme="minorHAnsi" w:cstheme="minorHAnsi"/>
          <w:sz w:val="20"/>
          <w:szCs w:val="20"/>
        </w:rPr>
      </w:pPr>
      <w:r w:rsidRPr="00E70BC9">
        <w:rPr>
          <w:rFonts w:asciiTheme="minorHAnsi" w:hAnsiTheme="minorHAnsi" w:cstheme="minorHAnsi"/>
          <w:sz w:val="20"/>
          <w:szCs w:val="20"/>
        </w:rPr>
        <w:t xml:space="preserve">  </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2"/>
        <w:gridCol w:w="4462"/>
        <w:gridCol w:w="4462"/>
      </w:tblGrid>
      <w:tr w:rsidR="000D5649" w:rsidRPr="0057597D" w14:paraId="6E431493" w14:textId="77777777" w:rsidTr="006C657F">
        <w:tc>
          <w:tcPr>
            <w:tcW w:w="4462" w:type="dxa"/>
            <w:shd w:val="clear" w:color="auto" w:fill="auto"/>
          </w:tcPr>
          <w:p w14:paraId="759C58C3" w14:textId="77777777" w:rsidR="000D5649" w:rsidRPr="00C62E99" w:rsidRDefault="000D5649" w:rsidP="006C657F">
            <w:pPr>
              <w:jc w:val="center"/>
              <w:rPr>
                <w:rFonts w:asciiTheme="minorHAnsi" w:hAnsiTheme="minorHAnsi" w:cstheme="minorHAnsi"/>
                <w:i/>
              </w:rPr>
            </w:pPr>
            <w:r w:rsidRPr="00C62E99">
              <w:rPr>
                <w:rFonts w:asciiTheme="minorHAnsi" w:hAnsiTheme="minorHAnsi" w:cstheme="minorHAnsi"/>
                <w:i/>
              </w:rPr>
              <w:t>Data Verifica</w:t>
            </w:r>
            <w:r>
              <w:rPr>
                <w:rFonts w:asciiTheme="minorHAnsi" w:hAnsiTheme="minorHAnsi" w:cstheme="minorHAnsi"/>
                <w:i/>
              </w:rPr>
              <w:t>:</w:t>
            </w:r>
          </w:p>
        </w:tc>
        <w:tc>
          <w:tcPr>
            <w:tcW w:w="4462" w:type="dxa"/>
            <w:shd w:val="clear" w:color="auto" w:fill="auto"/>
          </w:tcPr>
          <w:p w14:paraId="0A062C7A" w14:textId="77777777" w:rsidR="000D5649" w:rsidRPr="00C62E99" w:rsidRDefault="000D5649" w:rsidP="006C657F">
            <w:pPr>
              <w:jc w:val="center"/>
              <w:rPr>
                <w:rFonts w:asciiTheme="minorHAnsi" w:hAnsiTheme="minorHAnsi" w:cstheme="minorHAnsi"/>
                <w:i/>
              </w:rPr>
            </w:pPr>
            <w:r w:rsidRPr="00C62E99">
              <w:rPr>
                <w:rFonts w:asciiTheme="minorHAnsi" w:hAnsiTheme="minorHAnsi" w:cstheme="minorHAnsi"/>
                <w:i/>
              </w:rPr>
              <w:t>Firma del Verificatore</w:t>
            </w:r>
          </w:p>
          <w:p w14:paraId="29E4ECB5" w14:textId="77777777" w:rsidR="000D5649" w:rsidRPr="00C62E99" w:rsidRDefault="000D5649" w:rsidP="006C657F">
            <w:pPr>
              <w:jc w:val="center"/>
              <w:rPr>
                <w:rFonts w:asciiTheme="minorHAnsi" w:hAnsiTheme="minorHAnsi" w:cstheme="minorHAnsi"/>
                <w:i/>
              </w:rPr>
            </w:pPr>
            <w:r w:rsidRPr="004E68E8">
              <w:rPr>
                <w:rFonts w:asciiTheme="minorHAnsi" w:hAnsiTheme="minorHAnsi" w:cstheme="minorHAnsi"/>
                <w:i/>
              </w:rPr>
              <w:t>(per esteso leggibile)</w:t>
            </w:r>
          </w:p>
        </w:tc>
        <w:tc>
          <w:tcPr>
            <w:tcW w:w="4462" w:type="dxa"/>
            <w:shd w:val="clear" w:color="auto" w:fill="auto"/>
          </w:tcPr>
          <w:p w14:paraId="4E59B1EC" w14:textId="77777777" w:rsidR="000D5649" w:rsidRDefault="000D5649" w:rsidP="006C657F">
            <w:pPr>
              <w:jc w:val="center"/>
              <w:rPr>
                <w:rFonts w:asciiTheme="minorHAnsi" w:hAnsiTheme="minorHAnsi" w:cstheme="minorHAnsi"/>
                <w:i/>
              </w:rPr>
            </w:pPr>
            <w:r w:rsidRPr="00C62E99">
              <w:rPr>
                <w:rFonts w:asciiTheme="minorHAnsi" w:hAnsiTheme="minorHAnsi" w:cstheme="minorHAnsi"/>
                <w:i/>
              </w:rPr>
              <w:t xml:space="preserve">Firma </w:t>
            </w:r>
            <w:r>
              <w:rPr>
                <w:rFonts w:asciiTheme="minorHAnsi" w:hAnsiTheme="minorHAnsi" w:cstheme="minorHAnsi"/>
                <w:i/>
              </w:rPr>
              <w:t xml:space="preserve">del Responsabile </w:t>
            </w:r>
            <w:r w:rsidRPr="00C62E99">
              <w:rPr>
                <w:rFonts w:asciiTheme="minorHAnsi" w:hAnsiTheme="minorHAnsi" w:cstheme="minorHAnsi"/>
                <w:i/>
              </w:rPr>
              <w:t>dell’Uff</w:t>
            </w:r>
            <w:r>
              <w:rPr>
                <w:rFonts w:asciiTheme="minorHAnsi" w:hAnsiTheme="minorHAnsi" w:cstheme="minorHAnsi"/>
                <w:i/>
              </w:rPr>
              <w:t>. Controlli</w:t>
            </w:r>
          </w:p>
          <w:p w14:paraId="620B803A" w14:textId="77777777" w:rsidR="000D5649" w:rsidRPr="00C62E99" w:rsidRDefault="000D5649" w:rsidP="006C657F">
            <w:pPr>
              <w:jc w:val="center"/>
              <w:rPr>
                <w:rFonts w:asciiTheme="minorHAnsi" w:hAnsiTheme="minorHAnsi" w:cstheme="minorHAnsi"/>
                <w:i/>
              </w:rPr>
            </w:pPr>
            <w:r w:rsidRPr="004E68E8">
              <w:rPr>
                <w:rFonts w:asciiTheme="minorHAnsi" w:hAnsiTheme="minorHAnsi" w:cstheme="minorHAnsi"/>
                <w:i/>
              </w:rPr>
              <w:t>(per esteso leggibile)</w:t>
            </w:r>
          </w:p>
        </w:tc>
      </w:tr>
      <w:tr w:rsidR="000D5649" w:rsidRPr="0057597D" w14:paraId="0D66E66A" w14:textId="77777777" w:rsidTr="006C657F">
        <w:trPr>
          <w:trHeight w:val="502"/>
        </w:trPr>
        <w:tc>
          <w:tcPr>
            <w:tcW w:w="4462" w:type="dxa"/>
            <w:shd w:val="clear" w:color="auto" w:fill="auto"/>
            <w:vAlign w:val="bottom"/>
          </w:tcPr>
          <w:p w14:paraId="1E792DA3" w14:textId="77777777" w:rsidR="000D5649" w:rsidRPr="0057597D" w:rsidRDefault="000D5649" w:rsidP="006C657F">
            <w:pPr>
              <w:jc w:val="center"/>
              <w:rPr>
                <w:rFonts w:asciiTheme="minorHAnsi" w:hAnsiTheme="minorHAnsi" w:cstheme="minorHAnsi"/>
              </w:rPr>
            </w:pPr>
            <w:r w:rsidRPr="00386C47">
              <w:rPr>
                <w:rFonts w:asciiTheme="minorHAnsi" w:hAnsiTheme="minorHAnsi" w:cstheme="minorHAnsi"/>
                <w:sz w:val="28"/>
                <w:szCs w:val="20"/>
              </w:rPr>
              <w:t>__ / __ / ____</w:t>
            </w:r>
          </w:p>
        </w:tc>
        <w:tc>
          <w:tcPr>
            <w:tcW w:w="4462" w:type="dxa"/>
            <w:shd w:val="clear" w:color="auto" w:fill="auto"/>
            <w:vAlign w:val="bottom"/>
          </w:tcPr>
          <w:p w14:paraId="29D87ECA" w14:textId="77777777" w:rsidR="000D5649" w:rsidRPr="0057597D" w:rsidRDefault="000D5649" w:rsidP="006C657F">
            <w:pPr>
              <w:jc w:val="center"/>
              <w:rPr>
                <w:rFonts w:asciiTheme="minorHAnsi" w:hAnsiTheme="minorHAnsi" w:cstheme="minorHAnsi"/>
              </w:rPr>
            </w:pPr>
            <w:r w:rsidRPr="0057597D">
              <w:rPr>
                <w:rFonts w:asciiTheme="minorHAnsi" w:hAnsiTheme="minorHAnsi" w:cstheme="minorHAnsi"/>
              </w:rPr>
              <w:t>_______________________</w:t>
            </w:r>
          </w:p>
        </w:tc>
        <w:tc>
          <w:tcPr>
            <w:tcW w:w="4462" w:type="dxa"/>
            <w:shd w:val="clear" w:color="auto" w:fill="auto"/>
            <w:vAlign w:val="bottom"/>
          </w:tcPr>
          <w:p w14:paraId="7184C42D" w14:textId="77777777" w:rsidR="000D5649" w:rsidRPr="0057597D" w:rsidRDefault="000D5649" w:rsidP="006C657F">
            <w:pPr>
              <w:jc w:val="center"/>
              <w:rPr>
                <w:rFonts w:asciiTheme="minorHAnsi" w:hAnsiTheme="minorHAnsi" w:cstheme="minorHAnsi"/>
              </w:rPr>
            </w:pPr>
            <w:r w:rsidRPr="0057597D">
              <w:rPr>
                <w:rFonts w:asciiTheme="minorHAnsi" w:hAnsiTheme="minorHAnsi" w:cstheme="minorHAnsi"/>
              </w:rPr>
              <w:t>_______________________</w:t>
            </w:r>
          </w:p>
        </w:tc>
      </w:tr>
    </w:tbl>
    <w:p w14:paraId="3FA231EC" w14:textId="77777777" w:rsidR="00F07E9B" w:rsidRPr="001B4AA8" w:rsidRDefault="00F07E9B" w:rsidP="00F07E9B">
      <w:pPr>
        <w:jc w:val="both"/>
        <w:rPr>
          <w:rFonts w:asciiTheme="minorHAnsi" w:hAnsiTheme="minorHAnsi" w:cstheme="minorHAnsi"/>
          <w:sz w:val="20"/>
          <w:szCs w:val="20"/>
        </w:rPr>
      </w:pPr>
      <w:r w:rsidRPr="001B4AA8">
        <w:rPr>
          <w:rFonts w:asciiTheme="minorHAnsi" w:hAnsiTheme="minorHAnsi" w:cstheme="minorHAnsi"/>
          <w:sz w:val="20"/>
          <w:szCs w:val="20"/>
        </w:rPr>
        <w:t xml:space="preserve"> </w:t>
      </w:r>
    </w:p>
    <w:p w14:paraId="4C61F42A" w14:textId="77777777" w:rsidR="00C30297" w:rsidRPr="00EB52AB" w:rsidRDefault="00C30297" w:rsidP="00F07E9B">
      <w:pPr>
        <w:jc w:val="center"/>
        <w:rPr>
          <w:rFonts w:asciiTheme="minorHAnsi" w:hAnsiTheme="minorHAnsi" w:cstheme="minorHAnsi"/>
          <w:sz w:val="20"/>
          <w:szCs w:val="20"/>
        </w:rPr>
      </w:pPr>
    </w:p>
    <w:sectPr w:rsidR="00C30297" w:rsidRPr="00EB52AB" w:rsidSect="00F07E9B">
      <w:headerReference w:type="default" r:id="rId14"/>
      <w:footerReference w:type="default" r:id="rId15"/>
      <w:footerReference w:type="first" r:id="rId16"/>
      <w:pgSz w:w="16838" w:h="11906" w:orient="landscape"/>
      <w:pgMar w:top="1134"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63C28" w14:textId="77777777" w:rsidR="009E6C70" w:rsidRDefault="009E6C70" w:rsidP="0054413A">
      <w:r>
        <w:separator/>
      </w:r>
    </w:p>
  </w:endnote>
  <w:endnote w:type="continuationSeparator" w:id="0">
    <w:p w14:paraId="02C41541" w14:textId="77777777" w:rsidR="009E6C70" w:rsidRDefault="009E6C70" w:rsidP="0054413A">
      <w:r>
        <w:continuationSeparator/>
      </w:r>
    </w:p>
  </w:endnote>
  <w:endnote w:type="continuationNotice" w:id="1">
    <w:p w14:paraId="62E2BD79" w14:textId="77777777" w:rsidR="009E6C70" w:rsidRDefault="009E6C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4481305"/>
      <w:docPartObj>
        <w:docPartGallery w:val="Page Numbers (Bottom of Page)"/>
        <w:docPartUnique/>
      </w:docPartObj>
    </w:sdtPr>
    <w:sdtEndPr>
      <w:rPr>
        <w:rFonts w:asciiTheme="minorHAnsi" w:hAnsiTheme="minorHAnsi" w:cstheme="minorHAnsi"/>
      </w:rPr>
    </w:sdtEndPr>
    <w:sdtContent>
      <w:p w14:paraId="155324D6" w14:textId="210F9627" w:rsidR="00F07E9B" w:rsidRPr="00F07E9B" w:rsidRDefault="00F07E9B">
        <w:pPr>
          <w:pStyle w:val="Pidipagina"/>
          <w:jc w:val="center"/>
          <w:rPr>
            <w:rFonts w:asciiTheme="minorHAnsi" w:hAnsiTheme="minorHAnsi" w:cstheme="minorHAnsi"/>
          </w:rPr>
        </w:pPr>
        <w:r w:rsidRPr="00F07E9B">
          <w:rPr>
            <w:rFonts w:asciiTheme="minorHAnsi" w:hAnsiTheme="minorHAnsi" w:cstheme="minorHAnsi"/>
          </w:rPr>
          <w:fldChar w:fldCharType="begin"/>
        </w:r>
        <w:r w:rsidRPr="00F07E9B">
          <w:rPr>
            <w:rFonts w:asciiTheme="minorHAnsi" w:hAnsiTheme="minorHAnsi" w:cstheme="minorHAnsi"/>
          </w:rPr>
          <w:instrText>PAGE   \* MERGEFORMAT</w:instrText>
        </w:r>
        <w:r w:rsidRPr="00F07E9B">
          <w:rPr>
            <w:rFonts w:asciiTheme="minorHAnsi" w:hAnsiTheme="minorHAnsi" w:cstheme="minorHAnsi"/>
          </w:rPr>
          <w:fldChar w:fldCharType="separate"/>
        </w:r>
        <w:r w:rsidR="00B042C9">
          <w:rPr>
            <w:rFonts w:asciiTheme="minorHAnsi" w:hAnsiTheme="minorHAnsi" w:cstheme="minorHAnsi"/>
            <w:noProof/>
          </w:rPr>
          <w:t>25</w:t>
        </w:r>
        <w:r w:rsidRPr="00F07E9B">
          <w:rPr>
            <w:rFonts w:asciiTheme="minorHAnsi" w:hAnsiTheme="minorHAnsi" w:cstheme="minorHAns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33365" w14:textId="77777777" w:rsidR="00EE4588" w:rsidRDefault="00EE4588" w:rsidP="00EE4588">
    <w:pPr>
      <w:pStyle w:val="Pidipagina"/>
      <w:jc w:val="right"/>
      <w:rPr>
        <w:rFonts w:ascii="Calibri" w:hAnsi="Calibri" w:cs="Calibri"/>
        <w:sz w:val="20"/>
        <w:szCs w:val="20"/>
      </w:rPr>
    </w:pPr>
    <w:r>
      <w:rPr>
        <w:rFonts w:ascii="Calibri" w:hAnsi="Calibri" w:cs="Calibri"/>
        <w:b/>
        <w:bCs/>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8FDF8" w14:textId="77777777" w:rsidR="009E6C70" w:rsidRDefault="009E6C70" w:rsidP="0054413A">
      <w:r>
        <w:separator/>
      </w:r>
    </w:p>
  </w:footnote>
  <w:footnote w:type="continuationSeparator" w:id="0">
    <w:p w14:paraId="70E55E7E" w14:textId="77777777" w:rsidR="009E6C70" w:rsidRDefault="009E6C70" w:rsidP="0054413A">
      <w:r>
        <w:continuationSeparator/>
      </w:r>
    </w:p>
  </w:footnote>
  <w:footnote w:type="continuationNotice" w:id="1">
    <w:p w14:paraId="4D989458" w14:textId="77777777" w:rsidR="009E6C70" w:rsidRDefault="009E6C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9"/>
      <w:gridCol w:w="4809"/>
      <w:gridCol w:w="4809"/>
    </w:tblGrid>
    <w:tr w:rsidR="004558B7" w14:paraId="4B204825" w14:textId="77777777" w:rsidTr="004558B7">
      <w:tc>
        <w:tcPr>
          <w:tcW w:w="4809" w:type="dxa"/>
          <w:hideMark/>
        </w:tcPr>
        <w:p w14:paraId="6BA27E87" w14:textId="77777777" w:rsidR="004558B7" w:rsidRDefault="004558B7">
          <w:pPr>
            <w:pStyle w:val="Intestazione"/>
          </w:pPr>
          <w:r>
            <w:rPr>
              <w:noProof/>
              <w:lang w:eastAsia="it-IT"/>
            </w:rPr>
            <w:drawing>
              <wp:anchor distT="0" distB="0" distL="114300" distR="114300" simplePos="0" relativeHeight="251658241" behindDoc="0" locked="0" layoutInCell="1" allowOverlap="1" wp14:anchorId="7E12CCB0" wp14:editId="324372C6">
                <wp:simplePos x="0" y="0"/>
                <wp:positionH relativeFrom="column">
                  <wp:posOffset>92710</wp:posOffset>
                </wp:positionH>
                <wp:positionV relativeFrom="paragraph">
                  <wp:posOffset>-17780</wp:posOffset>
                </wp:positionV>
                <wp:extent cx="739775" cy="503555"/>
                <wp:effectExtent l="0" t="0" r="317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9775" cy="503555"/>
                        </a:xfrm>
                        <a:prstGeom prst="rect">
                          <a:avLst/>
                        </a:prstGeom>
                        <a:noFill/>
                      </pic:spPr>
                    </pic:pic>
                  </a:graphicData>
                </a:graphic>
                <wp14:sizeRelH relativeFrom="page">
                  <wp14:pctWidth>0</wp14:pctWidth>
                </wp14:sizeRelH>
                <wp14:sizeRelV relativeFrom="page">
                  <wp14:pctHeight>0</wp14:pctHeight>
                </wp14:sizeRelV>
              </wp:anchor>
            </w:drawing>
          </w:r>
        </w:p>
      </w:tc>
      <w:tc>
        <w:tcPr>
          <w:tcW w:w="4809" w:type="dxa"/>
        </w:tcPr>
        <w:p w14:paraId="53DCF70E" w14:textId="77777777" w:rsidR="004558B7" w:rsidRDefault="004558B7">
          <w:pPr>
            <w:pStyle w:val="Intestazione"/>
            <w:jc w:val="center"/>
            <w:rPr>
              <w:rFonts w:asciiTheme="minorHAnsi" w:hAnsiTheme="minorHAnsi" w:cstheme="minorHAnsi"/>
              <w:b/>
              <w:color w:val="002060"/>
              <w:sz w:val="28"/>
            </w:rPr>
          </w:pPr>
        </w:p>
        <w:p w14:paraId="5EFEB138" w14:textId="11702835" w:rsidR="004558B7" w:rsidRDefault="00351C2A">
          <w:pPr>
            <w:pStyle w:val="Intestazione"/>
            <w:jc w:val="center"/>
            <w:rPr>
              <w:rFonts w:asciiTheme="minorHAnsi" w:hAnsiTheme="minorHAnsi" w:cstheme="minorHAnsi"/>
              <w:b/>
            </w:rPr>
          </w:pPr>
          <w:r>
            <w:rPr>
              <w:rFonts w:asciiTheme="minorHAnsi" w:hAnsiTheme="minorHAnsi" w:cstheme="minorHAnsi"/>
              <w:b/>
              <w:color w:val="002060"/>
              <w:sz w:val="28"/>
            </w:rPr>
            <w:t xml:space="preserve">PN </w:t>
          </w:r>
          <w:r w:rsidR="0096347C">
            <w:rPr>
              <w:rFonts w:asciiTheme="minorHAnsi" w:hAnsiTheme="minorHAnsi" w:cstheme="minorHAnsi"/>
              <w:b/>
              <w:color w:val="002060"/>
              <w:sz w:val="28"/>
            </w:rPr>
            <w:t>BMVI</w:t>
          </w:r>
          <w:r>
            <w:rPr>
              <w:rFonts w:asciiTheme="minorHAnsi" w:hAnsiTheme="minorHAnsi" w:cstheme="minorHAnsi"/>
              <w:b/>
              <w:color w:val="002060"/>
              <w:sz w:val="28"/>
            </w:rPr>
            <w:t xml:space="preserve"> e ISF</w:t>
          </w:r>
          <w:r w:rsidR="004558B7">
            <w:rPr>
              <w:rFonts w:asciiTheme="minorHAnsi" w:hAnsiTheme="minorHAnsi" w:cstheme="minorHAnsi"/>
              <w:b/>
              <w:color w:val="002060"/>
              <w:sz w:val="28"/>
            </w:rPr>
            <w:t xml:space="preserve"> </w:t>
          </w:r>
          <w:r w:rsidR="0096347C">
            <w:rPr>
              <w:rFonts w:asciiTheme="minorHAnsi" w:hAnsiTheme="minorHAnsi" w:cstheme="minorHAnsi"/>
              <w:b/>
              <w:color w:val="002060"/>
              <w:sz w:val="28"/>
            </w:rPr>
            <w:t>2021</w:t>
          </w:r>
          <w:r w:rsidR="004558B7">
            <w:rPr>
              <w:rFonts w:asciiTheme="minorHAnsi" w:hAnsiTheme="minorHAnsi" w:cstheme="minorHAnsi"/>
              <w:b/>
              <w:color w:val="002060"/>
              <w:sz w:val="28"/>
            </w:rPr>
            <w:t>-</w:t>
          </w:r>
          <w:r w:rsidR="0096347C">
            <w:rPr>
              <w:rFonts w:asciiTheme="minorHAnsi" w:hAnsiTheme="minorHAnsi" w:cstheme="minorHAnsi"/>
              <w:b/>
              <w:color w:val="002060"/>
              <w:sz w:val="28"/>
            </w:rPr>
            <w:t>2027</w:t>
          </w:r>
        </w:p>
      </w:tc>
      <w:tc>
        <w:tcPr>
          <w:tcW w:w="4809" w:type="dxa"/>
          <w:hideMark/>
        </w:tcPr>
        <w:p w14:paraId="6BE1A914" w14:textId="77777777" w:rsidR="004558B7" w:rsidRDefault="004558B7">
          <w:pPr>
            <w:pStyle w:val="Intestazione"/>
          </w:pPr>
          <w:r>
            <w:rPr>
              <w:noProof/>
              <w:lang w:eastAsia="it-IT"/>
            </w:rPr>
            <mc:AlternateContent>
              <mc:Choice Requires="wps">
                <w:drawing>
                  <wp:anchor distT="0" distB="0" distL="114300" distR="114300" simplePos="0" relativeHeight="251658240" behindDoc="0" locked="0" layoutInCell="1" allowOverlap="1" wp14:anchorId="6096F310" wp14:editId="19F7A48D">
                    <wp:simplePos x="0" y="0"/>
                    <wp:positionH relativeFrom="column">
                      <wp:posOffset>2232660</wp:posOffset>
                    </wp:positionH>
                    <wp:positionV relativeFrom="paragraph">
                      <wp:posOffset>-127000</wp:posOffset>
                    </wp:positionV>
                    <wp:extent cx="767715" cy="262890"/>
                    <wp:effectExtent l="0" t="0" r="0" b="444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815C2F" w14:textId="08AB39A3" w:rsidR="004558B7" w:rsidRDefault="004558B7" w:rsidP="004558B7">
                                <w:pPr>
                                  <w:jc w:val="right"/>
                                  <w:rPr>
                                    <w:rFonts w:asciiTheme="minorHAnsi" w:hAnsiTheme="minorHAnsi" w:cstheme="minorHAnsi"/>
                                    <w:b/>
                                    <w:sz w:val="22"/>
                                    <w:szCs w:val="20"/>
                                  </w:rPr>
                                </w:pPr>
                                <w:r>
                                  <w:rPr>
                                    <w:rFonts w:asciiTheme="minorHAnsi" w:hAnsiTheme="minorHAnsi" w:cstheme="minorHAnsi"/>
                                    <w:b/>
                                    <w:sz w:val="22"/>
                                    <w:szCs w:val="20"/>
                                  </w:rPr>
                                  <w:t>ALL.</w:t>
                                </w:r>
                                <w:r w:rsidR="00F805FB">
                                  <w:rPr>
                                    <w:rFonts w:asciiTheme="minorHAnsi" w:hAnsiTheme="minorHAnsi" w:cstheme="minorHAnsi"/>
                                    <w:b/>
                                    <w:sz w:val="22"/>
                                    <w:szCs w:val="20"/>
                                  </w:rPr>
                                  <w:t>1</w:t>
                                </w:r>
                                <w:r w:rsidR="0026425E">
                                  <w:rPr>
                                    <w:rFonts w:asciiTheme="minorHAnsi" w:hAnsiTheme="minorHAnsi" w:cstheme="minorHAnsi"/>
                                    <w:b/>
                                    <w:sz w:val="22"/>
                                    <w:szCs w:val="20"/>
                                  </w:rPr>
                                  <w:t>5.</w:t>
                                </w:r>
                                <w:r w:rsidR="00895150">
                                  <w:rPr>
                                    <w:rFonts w:asciiTheme="minorHAnsi" w:hAnsiTheme="minorHAnsi" w:cstheme="minorHAnsi"/>
                                    <w:b/>
                                    <w:sz w:val="22"/>
                                    <w:szCs w:val="20"/>
                                  </w:rPr>
                                  <w:t>d</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096F310" id="_x0000_t202" coordsize="21600,21600" o:spt="202" path="m,l,21600r21600,l21600,xe">
                    <v:stroke joinstyle="miter"/>
                    <v:path gradientshapeok="t" o:connecttype="rect"/>
                  </v:shapetype>
                  <v:shape id="Text Box 5" o:spid="_x0000_s1027" type="#_x0000_t202" style="position:absolute;margin-left:175.8pt;margin-top:-10pt;width:60.45pt;height:20.7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" stroked="f">
                    <v:textbox style="mso-fit-shape-to-text:t">
                      <w:txbxContent>
                        <w:p w14:paraId="30815C2F" w14:textId="08AB39A3" w:rsidR="004558B7" w:rsidRDefault="004558B7" w:rsidP="004558B7">
                          <w:pPr>
                            <w:jc w:val="right"/>
                            <w:rPr>
                              <w:rFonts w:asciiTheme="minorHAnsi" w:hAnsiTheme="minorHAnsi" w:cstheme="minorHAnsi"/>
                              <w:b/>
                              <w:sz w:val="22"/>
                              <w:szCs w:val="20"/>
                            </w:rPr>
                          </w:pPr>
                          <w:r>
                            <w:rPr>
                              <w:rFonts w:asciiTheme="minorHAnsi" w:hAnsiTheme="minorHAnsi" w:cstheme="minorHAnsi"/>
                              <w:b/>
                              <w:sz w:val="22"/>
                              <w:szCs w:val="20"/>
                            </w:rPr>
                            <w:t>ALL.</w:t>
                          </w:r>
                          <w:r w:rsidR="00F805FB">
                            <w:rPr>
                              <w:rFonts w:asciiTheme="minorHAnsi" w:hAnsiTheme="minorHAnsi" w:cstheme="minorHAnsi"/>
                              <w:b/>
                              <w:sz w:val="22"/>
                              <w:szCs w:val="20"/>
                            </w:rPr>
                            <w:t>1</w:t>
                          </w:r>
                          <w:r w:rsidR="0026425E">
                            <w:rPr>
                              <w:rFonts w:asciiTheme="minorHAnsi" w:hAnsiTheme="minorHAnsi" w:cstheme="minorHAnsi"/>
                              <w:b/>
                              <w:sz w:val="22"/>
                              <w:szCs w:val="20"/>
                            </w:rPr>
                            <w:t>5.</w:t>
                          </w:r>
                          <w:r w:rsidR="00895150">
                            <w:rPr>
                              <w:rFonts w:asciiTheme="minorHAnsi" w:hAnsiTheme="minorHAnsi" w:cstheme="minorHAnsi"/>
                              <w:b/>
                              <w:sz w:val="22"/>
                              <w:szCs w:val="20"/>
                            </w:rPr>
                            <w:t>d</w:t>
                          </w:r>
                        </w:p>
                      </w:txbxContent>
                    </v:textbox>
                  </v:shape>
                </w:pict>
              </mc:Fallback>
            </mc:AlternateContent>
          </w:r>
          <w:r>
            <w:rPr>
              <w:noProof/>
              <w:lang w:eastAsia="it-IT"/>
            </w:rPr>
            <w:drawing>
              <wp:anchor distT="0" distB="0" distL="114300" distR="114300" simplePos="0" relativeHeight="251658242" behindDoc="0" locked="0" layoutInCell="1" allowOverlap="1" wp14:anchorId="4C7072BD" wp14:editId="10EE9B5F">
                <wp:simplePos x="0" y="0"/>
                <wp:positionH relativeFrom="column">
                  <wp:posOffset>1287780</wp:posOffset>
                </wp:positionH>
                <wp:positionV relativeFrom="paragraph">
                  <wp:posOffset>-17780</wp:posOffset>
                </wp:positionV>
                <wp:extent cx="1637665" cy="539750"/>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7665" cy="539750"/>
                        </a:xfrm>
                        <a:prstGeom prst="rect">
                          <a:avLst/>
                        </a:prstGeom>
                        <a:noFill/>
                      </pic:spPr>
                    </pic:pic>
                  </a:graphicData>
                </a:graphic>
                <wp14:sizeRelH relativeFrom="page">
                  <wp14:pctWidth>0</wp14:pctWidth>
                </wp14:sizeRelH>
                <wp14:sizeRelV relativeFrom="page">
                  <wp14:pctHeight>0</wp14:pctHeight>
                </wp14:sizeRelV>
              </wp:anchor>
            </w:drawing>
          </w:r>
        </w:p>
      </w:tc>
    </w:tr>
  </w:tbl>
  <w:p w14:paraId="307C923A" w14:textId="77777777" w:rsidR="00073CA0" w:rsidRPr="004558B7" w:rsidRDefault="00073CA0" w:rsidP="004558B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1333A"/>
    <w:multiLevelType w:val="hybridMultilevel"/>
    <w:tmpl w:val="DD0A6D1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2A4E71"/>
    <w:multiLevelType w:val="hybridMultilevel"/>
    <w:tmpl w:val="3BB87A4E"/>
    <w:lvl w:ilvl="0" w:tplc="EFE47FE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8611B1C"/>
    <w:multiLevelType w:val="hybridMultilevel"/>
    <w:tmpl w:val="19E000FA"/>
    <w:lvl w:ilvl="0" w:tplc="0410001B">
      <w:start w:val="1"/>
      <w:numFmt w:val="lowerRoman"/>
      <w:lvlText w:val="%1."/>
      <w:lvlJc w:val="right"/>
      <w:pPr>
        <w:ind w:left="1434" w:hanging="360"/>
      </w:pPr>
    </w:lvl>
    <w:lvl w:ilvl="1" w:tplc="04100019" w:tentative="1">
      <w:start w:val="1"/>
      <w:numFmt w:val="lowerLetter"/>
      <w:lvlText w:val="%2."/>
      <w:lvlJc w:val="left"/>
      <w:pPr>
        <w:ind w:left="2154" w:hanging="360"/>
      </w:pPr>
    </w:lvl>
    <w:lvl w:ilvl="2" w:tplc="0410001B" w:tentative="1">
      <w:start w:val="1"/>
      <w:numFmt w:val="lowerRoman"/>
      <w:lvlText w:val="%3."/>
      <w:lvlJc w:val="right"/>
      <w:pPr>
        <w:ind w:left="2874" w:hanging="180"/>
      </w:pPr>
    </w:lvl>
    <w:lvl w:ilvl="3" w:tplc="0410000F" w:tentative="1">
      <w:start w:val="1"/>
      <w:numFmt w:val="decimal"/>
      <w:lvlText w:val="%4."/>
      <w:lvlJc w:val="left"/>
      <w:pPr>
        <w:ind w:left="3594" w:hanging="360"/>
      </w:pPr>
    </w:lvl>
    <w:lvl w:ilvl="4" w:tplc="04100019" w:tentative="1">
      <w:start w:val="1"/>
      <w:numFmt w:val="lowerLetter"/>
      <w:lvlText w:val="%5."/>
      <w:lvlJc w:val="left"/>
      <w:pPr>
        <w:ind w:left="4314" w:hanging="360"/>
      </w:pPr>
    </w:lvl>
    <w:lvl w:ilvl="5" w:tplc="0410001B" w:tentative="1">
      <w:start w:val="1"/>
      <w:numFmt w:val="lowerRoman"/>
      <w:lvlText w:val="%6."/>
      <w:lvlJc w:val="right"/>
      <w:pPr>
        <w:ind w:left="5034" w:hanging="180"/>
      </w:pPr>
    </w:lvl>
    <w:lvl w:ilvl="6" w:tplc="0410000F" w:tentative="1">
      <w:start w:val="1"/>
      <w:numFmt w:val="decimal"/>
      <w:lvlText w:val="%7."/>
      <w:lvlJc w:val="left"/>
      <w:pPr>
        <w:ind w:left="5754" w:hanging="360"/>
      </w:pPr>
    </w:lvl>
    <w:lvl w:ilvl="7" w:tplc="04100019" w:tentative="1">
      <w:start w:val="1"/>
      <w:numFmt w:val="lowerLetter"/>
      <w:lvlText w:val="%8."/>
      <w:lvlJc w:val="left"/>
      <w:pPr>
        <w:ind w:left="6474" w:hanging="360"/>
      </w:pPr>
    </w:lvl>
    <w:lvl w:ilvl="8" w:tplc="0410001B" w:tentative="1">
      <w:start w:val="1"/>
      <w:numFmt w:val="lowerRoman"/>
      <w:lvlText w:val="%9."/>
      <w:lvlJc w:val="right"/>
      <w:pPr>
        <w:ind w:left="7194" w:hanging="180"/>
      </w:pPr>
    </w:lvl>
  </w:abstractNum>
  <w:abstractNum w:abstractNumId="3" w15:restartNumberingAfterBreak="0">
    <w:nsid w:val="09B811FC"/>
    <w:multiLevelType w:val="hybridMultilevel"/>
    <w:tmpl w:val="3AB0EB3C"/>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 w15:restartNumberingAfterBreak="0">
    <w:nsid w:val="0A3A05DD"/>
    <w:multiLevelType w:val="hybridMultilevel"/>
    <w:tmpl w:val="189EA8E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0A7441AE"/>
    <w:multiLevelType w:val="hybridMultilevel"/>
    <w:tmpl w:val="4B648FA0"/>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FFC6358"/>
    <w:multiLevelType w:val="hybridMultilevel"/>
    <w:tmpl w:val="005C4BD0"/>
    <w:lvl w:ilvl="0" w:tplc="0410001B">
      <w:start w:val="1"/>
      <w:numFmt w:val="lowerRoman"/>
      <w:lvlText w:val="%1."/>
      <w:lvlJc w:val="righ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2963C3C"/>
    <w:multiLevelType w:val="hybridMultilevel"/>
    <w:tmpl w:val="25AECC2E"/>
    <w:lvl w:ilvl="0" w:tplc="0410001B">
      <w:start w:val="1"/>
      <w:numFmt w:val="lowerRoman"/>
      <w:lvlText w:val="%1."/>
      <w:lvlJc w:val="righ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140F2D7C"/>
    <w:multiLevelType w:val="hybridMultilevel"/>
    <w:tmpl w:val="19C649BE"/>
    <w:lvl w:ilvl="0" w:tplc="04100017">
      <w:start w:val="1"/>
      <w:numFmt w:val="lowerLetter"/>
      <w:lvlText w:val="%1)"/>
      <w:lvlJc w:val="left"/>
      <w:pPr>
        <w:ind w:left="613" w:hanging="360"/>
      </w:pPr>
      <w:rPr>
        <w:rFonts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9" w15:restartNumberingAfterBreak="0">
    <w:nsid w:val="150D37FD"/>
    <w:multiLevelType w:val="hybridMultilevel"/>
    <w:tmpl w:val="0F629B1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643451F"/>
    <w:multiLevelType w:val="hybridMultilevel"/>
    <w:tmpl w:val="F9FCEF60"/>
    <w:lvl w:ilvl="0" w:tplc="04100017">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1" w15:restartNumberingAfterBreak="0">
    <w:nsid w:val="17FC5153"/>
    <w:multiLevelType w:val="hybridMultilevel"/>
    <w:tmpl w:val="D174DBE6"/>
    <w:lvl w:ilvl="0" w:tplc="B75259E4">
      <w:start w:val="1"/>
      <w:numFmt w:val="lowerRoman"/>
      <w:lvlText w:val="%1)"/>
      <w:lvlJc w:val="left"/>
      <w:pPr>
        <w:ind w:left="1080" w:hanging="360"/>
      </w:pPr>
      <w:rPr>
        <w:rFonts w:ascii="Times New Roman" w:eastAsia="Times New Roman" w:hAnsi="Times New Roman" w:cs="Times New Roman"/>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18216326"/>
    <w:multiLevelType w:val="hybridMultilevel"/>
    <w:tmpl w:val="462C7530"/>
    <w:lvl w:ilvl="0" w:tplc="389C1FA0">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3" w15:restartNumberingAfterBreak="0">
    <w:nsid w:val="1958754F"/>
    <w:multiLevelType w:val="hybridMultilevel"/>
    <w:tmpl w:val="A0FA3F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754C63"/>
    <w:multiLevelType w:val="hybridMultilevel"/>
    <w:tmpl w:val="9216EE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DD821E5"/>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5C4106C"/>
    <w:multiLevelType w:val="hybridMultilevel"/>
    <w:tmpl w:val="A93E30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72B4533"/>
    <w:multiLevelType w:val="hybridMultilevel"/>
    <w:tmpl w:val="AFDAECE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7564358"/>
    <w:multiLevelType w:val="hybridMultilevel"/>
    <w:tmpl w:val="ACE8AD4E"/>
    <w:lvl w:ilvl="0" w:tplc="912CB752">
      <w:start w:val="2"/>
      <w:numFmt w:val="decimal"/>
      <w:lvlText w:val="%1."/>
      <w:lvlJc w:val="left"/>
      <w:pPr>
        <w:ind w:left="720" w:hanging="360"/>
      </w:pPr>
      <w:rPr>
        <w:rFonts w:ascii="Times New Roman" w:hAnsi="Times New Roman" w:cs="Times New Roman"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76B6F21"/>
    <w:multiLevelType w:val="hybridMultilevel"/>
    <w:tmpl w:val="7D6E8AF6"/>
    <w:lvl w:ilvl="0" w:tplc="04100017">
      <w:start w:val="1"/>
      <w:numFmt w:val="lowerLetter"/>
      <w:lvlText w:val="%1)"/>
      <w:lvlJc w:val="left"/>
      <w:pPr>
        <w:ind w:left="36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7BF03D5"/>
    <w:multiLevelType w:val="hybridMultilevel"/>
    <w:tmpl w:val="78A49B7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2B3D00FB"/>
    <w:multiLevelType w:val="hybridMultilevel"/>
    <w:tmpl w:val="497EF1F0"/>
    <w:lvl w:ilvl="0" w:tplc="30DE05D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2D100313"/>
    <w:multiLevelType w:val="hybridMultilevel"/>
    <w:tmpl w:val="9FBEDABE"/>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3" w15:restartNumberingAfterBreak="0">
    <w:nsid w:val="30101FBF"/>
    <w:multiLevelType w:val="hybridMultilevel"/>
    <w:tmpl w:val="7D6E8AF6"/>
    <w:lvl w:ilvl="0" w:tplc="04100017">
      <w:start w:val="1"/>
      <w:numFmt w:val="lowerLetter"/>
      <w:lvlText w:val="%1)"/>
      <w:lvlJc w:val="left"/>
      <w:pPr>
        <w:ind w:left="36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06D701C"/>
    <w:multiLevelType w:val="hybridMultilevel"/>
    <w:tmpl w:val="885CB4E0"/>
    <w:lvl w:ilvl="0" w:tplc="6316C846">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52D30B0"/>
    <w:multiLevelType w:val="hybridMultilevel"/>
    <w:tmpl w:val="0EECF0F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36F22C63"/>
    <w:multiLevelType w:val="hybridMultilevel"/>
    <w:tmpl w:val="9F7850C8"/>
    <w:lvl w:ilvl="0" w:tplc="37AAF43E">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37FC6BCB"/>
    <w:multiLevelType w:val="hybridMultilevel"/>
    <w:tmpl w:val="4000BA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A063BE2"/>
    <w:multiLevelType w:val="hybridMultilevel"/>
    <w:tmpl w:val="36969200"/>
    <w:lvl w:ilvl="0" w:tplc="04100001">
      <w:start w:val="1"/>
      <w:numFmt w:val="bullet"/>
      <w:lvlText w:val=""/>
      <w:lvlJc w:val="left"/>
      <w:pPr>
        <w:tabs>
          <w:tab w:val="num" w:pos="360"/>
        </w:tabs>
        <w:ind w:left="360" w:hanging="360"/>
      </w:pPr>
      <w:rPr>
        <w:rFonts w:ascii="Symbol" w:hAnsi="Symbol" w:hint="default"/>
      </w:r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9" w15:restartNumberingAfterBreak="0">
    <w:nsid w:val="3AD718E8"/>
    <w:multiLevelType w:val="hybridMultilevel"/>
    <w:tmpl w:val="8A16E304"/>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3E5D38AF"/>
    <w:multiLevelType w:val="hybridMultilevel"/>
    <w:tmpl w:val="66E03F84"/>
    <w:lvl w:ilvl="0" w:tplc="B5A2A57E">
      <w:start w:val="2"/>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15:restartNumberingAfterBreak="0">
    <w:nsid w:val="4402318A"/>
    <w:multiLevelType w:val="hybridMultilevel"/>
    <w:tmpl w:val="85BE3AB8"/>
    <w:lvl w:ilvl="0" w:tplc="0410001B">
      <w:start w:val="1"/>
      <w:numFmt w:val="lowerRoman"/>
      <w:lvlText w:val="%1."/>
      <w:lvlJc w:val="righ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2" w15:restartNumberingAfterBreak="0">
    <w:nsid w:val="48925967"/>
    <w:multiLevelType w:val="hybridMultilevel"/>
    <w:tmpl w:val="3640AF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CDC6A97"/>
    <w:multiLevelType w:val="hybridMultilevel"/>
    <w:tmpl w:val="F3B88B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E141F28"/>
    <w:multiLevelType w:val="hybridMultilevel"/>
    <w:tmpl w:val="06E02E72"/>
    <w:lvl w:ilvl="0" w:tplc="4ED6F030">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E642218"/>
    <w:multiLevelType w:val="hybridMultilevel"/>
    <w:tmpl w:val="C00AB08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3762998"/>
    <w:multiLevelType w:val="hybridMultilevel"/>
    <w:tmpl w:val="FE464B9C"/>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37" w15:restartNumberingAfterBreak="0">
    <w:nsid w:val="53B642F1"/>
    <w:multiLevelType w:val="hybridMultilevel"/>
    <w:tmpl w:val="B36261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4D40C43"/>
    <w:multiLevelType w:val="hybridMultilevel"/>
    <w:tmpl w:val="D1B45BB0"/>
    <w:lvl w:ilvl="0" w:tplc="04100019">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5670942"/>
    <w:multiLevelType w:val="hybridMultilevel"/>
    <w:tmpl w:val="3BCA4132"/>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40" w15:restartNumberingAfterBreak="0">
    <w:nsid w:val="56577E88"/>
    <w:multiLevelType w:val="hybridMultilevel"/>
    <w:tmpl w:val="31AE41C2"/>
    <w:lvl w:ilvl="0" w:tplc="04100001">
      <w:start w:val="1"/>
      <w:numFmt w:val="bullet"/>
      <w:lvlText w:val=""/>
      <w:lvlJc w:val="left"/>
      <w:pPr>
        <w:ind w:left="1353"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41" w15:restartNumberingAfterBreak="0">
    <w:nsid w:val="571D3DF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2" w15:restartNumberingAfterBreak="0">
    <w:nsid w:val="59141BFA"/>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5A7B759B"/>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5BDE16CF"/>
    <w:multiLevelType w:val="hybridMultilevel"/>
    <w:tmpl w:val="0F629B12"/>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15:restartNumberingAfterBreak="0">
    <w:nsid w:val="62B758B9"/>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6" w15:restartNumberingAfterBreak="0">
    <w:nsid w:val="64BC5D81"/>
    <w:multiLevelType w:val="multilevel"/>
    <w:tmpl w:val="6E2E5A96"/>
    <w:lvl w:ilvl="0">
      <w:start w:val="1"/>
      <w:numFmt w:val="lowerLetter"/>
      <w:lvlText w:val="%1)"/>
      <w:lvlJc w:val="left"/>
      <w:pPr>
        <w:ind w:left="360" w:hanging="360"/>
      </w:pPr>
      <w:rPr>
        <w:rFonts w:hint="default"/>
      </w:rPr>
    </w:lvl>
    <w:lvl w:ilvl="1">
      <w:start w:val="1"/>
      <w:numFmt w:val="lowerRoman"/>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65757AD0"/>
    <w:multiLevelType w:val="hybridMultilevel"/>
    <w:tmpl w:val="C0A045AE"/>
    <w:lvl w:ilvl="0" w:tplc="B4B05146">
      <w:start w:val="2"/>
      <w:numFmt w:val="lowerLetter"/>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48" w15:restartNumberingAfterBreak="0">
    <w:nsid w:val="65A66E54"/>
    <w:multiLevelType w:val="hybridMultilevel"/>
    <w:tmpl w:val="AF4688E6"/>
    <w:lvl w:ilvl="0" w:tplc="0410001B">
      <w:start w:val="1"/>
      <w:numFmt w:val="lowerRoman"/>
      <w:lvlText w:val="%1."/>
      <w:lvlJc w:val="righ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9" w15:restartNumberingAfterBreak="0">
    <w:nsid w:val="67306DB5"/>
    <w:multiLevelType w:val="hybridMultilevel"/>
    <w:tmpl w:val="3BB4ECD6"/>
    <w:lvl w:ilvl="0" w:tplc="04100019">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745143A"/>
    <w:multiLevelType w:val="hybridMultilevel"/>
    <w:tmpl w:val="33E65C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693B4D0E"/>
    <w:multiLevelType w:val="hybridMultilevel"/>
    <w:tmpl w:val="CAE65E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6D1B7AA5"/>
    <w:multiLevelType w:val="hybridMultilevel"/>
    <w:tmpl w:val="B3461748"/>
    <w:lvl w:ilvl="0" w:tplc="D116B2F0">
      <w:start w:val="1"/>
      <w:numFmt w:val="decimal"/>
      <w:lvlText w:val="%1."/>
      <w:lvlJc w:val="left"/>
      <w:pPr>
        <w:ind w:left="360" w:hanging="360"/>
      </w:pPr>
      <w:rPr>
        <w:rFonts w:ascii="Times New Roman" w:hAnsi="Times New Roman" w:cs="Times New Roman"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53" w15:restartNumberingAfterBreak="0">
    <w:nsid w:val="72CF4220"/>
    <w:multiLevelType w:val="hybridMultilevel"/>
    <w:tmpl w:val="28605180"/>
    <w:lvl w:ilvl="0" w:tplc="0A70A4CE">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54" w15:restartNumberingAfterBreak="0">
    <w:nsid w:val="78551571"/>
    <w:multiLevelType w:val="hybridMultilevel"/>
    <w:tmpl w:val="2C2280E2"/>
    <w:lvl w:ilvl="0" w:tplc="04100017">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55" w15:restartNumberingAfterBreak="0">
    <w:nsid w:val="7EA67BEF"/>
    <w:multiLevelType w:val="hybridMultilevel"/>
    <w:tmpl w:val="EB06F8E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6"/>
  </w:num>
  <w:num w:numId="2">
    <w:abstractNumId w:val="52"/>
  </w:num>
  <w:num w:numId="3">
    <w:abstractNumId w:val="53"/>
  </w:num>
  <w:num w:numId="4">
    <w:abstractNumId w:val="22"/>
  </w:num>
  <w:num w:numId="5">
    <w:abstractNumId w:val="54"/>
  </w:num>
  <w:num w:numId="6">
    <w:abstractNumId w:val="33"/>
  </w:num>
  <w:num w:numId="7">
    <w:abstractNumId w:val="24"/>
  </w:num>
  <w:num w:numId="8">
    <w:abstractNumId w:val="37"/>
  </w:num>
  <w:num w:numId="9">
    <w:abstractNumId w:val="40"/>
  </w:num>
  <w:num w:numId="10">
    <w:abstractNumId w:val="29"/>
  </w:num>
  <w:num w:numId="11">
    <w:abstractNumId w:val="41"/>
  </w:num>
  <w:num w:numId="12">
    <w:abstractNumId w:val="28"/>
  </w:num>
  <w:num w:numId="13">
    <w:abstractNumId w:val="26"/>
  </w:num>
  <w:num w:numId="14">
    <w:abstractNumId w:val="42"/>
  </w:num>
  <w:num w:numId="15">
    <w:abstractNumId w:val="2"/>
  </w:num>
  <w:num w:numId="16">
    <w:abstractNumId w:val="11"/>
  </w:num>
  <w:num w:numId="17">
    <w:abstractNumId w:val="50"/>
  </w:num>
  <w:num w:numId="18">
    <w:abstractNumId w:val="1"/>
  </w:num>
  <w:num w:numId="19">
    <w:abstractNumId w:val="25"/>
  </w:num>
  <w:num w:numId="20">
    <w:abstractNumId w:val="12"/>
  </w:num>
  <w:num w:numId="21">
    <w:abstractNumId w:val="9"/>
  </w:num>
  <w:num w:numId="22">
    <w:abstractNumId w:val="30"/>
  </w:num>
  <w:num w:numId="23">
    <w:abstractNumId w:val="0"/>
  </w:num>
  <w:num w:numId="24">
    <w:abstractNumId w:val="44"/>
  </w:num>
  <w:num w:numId="25">
    <w:abstractNumId w:val="15"/>
  </w:num>
  <w:num w:numId="26">
    <w:abstractNumId w:val="43"/>
  </w:num>
  <w:num w:numId="27">
    <w:abstractNumId w:val="5"/>
  </w:num>
  <w:num w:numId="28">
    <w:abstractNumId w:val="14"/>
  </w:num>
  <w:num w:numId="29">
    <w:abstractNumId w:val="19"/>
  </w:num>
  <w:num w:numId="30">
    <w:abstractNumId w:val="34"/>
  </w:num>
  <w:num w:numId="31">
    <w:abstractNumId w:val="55"/>
  </w:num>
  <w:num w:numId="32">
    <w:abstractNumId w:val="8"/>
  </w:num>
  <w:num w:numId="33">
    <w:abstractNumId w:val="27"/>
  </w:num>
  <w:num w:numId="34">
    <w:abstractNumId w:val="17"/>
  </w:num>
  <w:num w:numId="3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num>
  <w:num w:numId="37">
    <w:abstractNumId w:val="31"/>
  </w:num>
  <w:num w:numId="38">
    <w:abstractNumId w:val="49"/>
  </w:num>
  <w:num w:numId="39">
    <w:abstractNumId w:val="38"/>
  </w:num>
  <w:num w:numId="40">
    <w:abstractNumId w:val="4"/>
  </w:num>
  <w:num w:numId="41">
    <w:abstractNumId w:val="16"/>
  </w:num>
  <w:num w:numId="42">
    <w:abstractNumId w:val="51"/>
  </w:num>
  <w:num w:numId="43">
    <w:abstractNumId w:val="45"/>
  </w:num>
  <w:num w:numId="44">
    <w:abstractNumId w:val="3"/>
  </w:num>
  <w:num w:numId="45">
    <w:abstractNumId w:val="46"/>
  </w:num>
  <w:num w:numId="46">
    <w:abstractNumId w:val="32"/>
  </w:num>
  <w:num w:numId="47">
    <w:abstractNumId w:val="10"/>
  </w:num>
  <w:num w:numId="48">
    <w:abstractNumId w:val="7"/>
  </w:num>
  <w:num w:numId="49">
    <w:abstractNumId w:val="20"/>
  </w:num>
  <w:num w:numId="50">
    <w:abstractNumId w:val="18"/>
  </w:num>
  <w:num w:numId="51">
    <w:abstractNumId w:val="47"/>
  </w:num>
  <w:num w:numId="52">
    <w:abstractNumId w:val="23"/>
  </w:num>
  <w:num w:numId="53">
    <w:abstractNumId w:val="21"/>
  </w:num>
  <w:num w:numId="54">
    <w:abstractNumId w:val="13"/>
  </w:num>
  <w:num w:numId="55">
    <w:abstractNumId w:val="35"/>
  </w:num>
  <w:num w:numId="56">
    <w:abstractNumId w:val="6"/>
  </w:num>
  <w:num w:numId="57">
    <w:abstractNumId w:val="48"/>
  </w:num>
  <w:num w:numId="5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401"/>
    <w:rsid w:val="000041FF"/>
    <w:rsid w:val="000073A8"/>
    <w:rsid w:val="00015B92"/>
    <w:rsid w:val="000479CB"/>
    <w:rsid w:val="000552C5"/>
    <w:rsid w:val="00057EF3"/>
    <w:rsid w:val="00073CA0"/>
    <w:rsid w:val="000849D9"/>
    <w:rsid w:val="000C283A"/>
    <w:rsid w:val="000D39D1"/>
    <w:rsid w:val="000D5649"/>
    <w:rsid w:val="000D5E8D"/>
    <w:rsid w:val="000D6A4C"/>
    <w:rsid w:val="000E29E3"/>
    <w:rsid w:val="000F1E8F"/>
    <w:rsid w:val="0010789B"/>
    <w:rsid w:val="001141B9"/>
    <w:rsid w:val="00133776"/>
    <w:rsid w:val="00142779"/>
    <w:rsid w:val="00142CA8"/>
    <w:rsid w:val="0016062C"/>
    <w:rsid w:val="0016761F"/>
    <w:rsid w:val="001704D5"/>
    <w:rsid w:val="00184188"/>
    <w:rsid w:val="001864F5"/>
    <w:rsid w:val="00186796"/>
    <w:rsid w:val="0018769D"/>
    <w:rsid w:val="00190D08"/>
    <w:rsid w:val="0019701A"/>
    <w:rsid w:val="001B07B5"/>
    <w:rsid w:val="001B2C4F"/>
    <w:rsid w:val="001B549B"/>
    <w:rsid w:val="001B6DDC"/>
    <w:rsid w:val="001C10D1"/>
    <w:rsid w:val="001C24AD"/>
    <w:rsid w:val="001D7197"/>
    <w:rsid w:val="001D7B77"/>
    <w:rsid w:val="001F200C"/>
    <w:rsid w:val="00211E18"/>
    <w:rsid w:val="00223BE0"/>
    <w:rsid w:val="00246E78"/>
    <w:rsid w:val="00247E2C"/>
    <w:rsid w:val="00260EC1"/>
    <w:rsid w:val="0026425E"/>
    <w:rsid w:val="0026673F"/>
    <w:rsid w:val="00267369"/>
    <w:rsid w:val="002B1F1C"/>
    <w:rsid w:val="002D7222"/>
    <w:rsid w:val="002E04A5"/>
    <w:rsid w:val="002F37D8"/>
    <w:rsid w:val="002F40A5"/>
    <w:rsid w:val="00301013"/>
    <w:rsid w:val="003074F1"/>
    <w:rsid w:val="0032042B"/>
    <w:rsid w:val="00321DA9"/>
    <w:rsid w:val="0033071E"/>
    <w:rsid w:val="00330737"/>
    <w:rsid w:val="00342228"/>
    <w:rsid w:val="00345062"/>
    <w:rsid w:val="0035186E"/>
    <w:rsid w:val="00351C2A"/>
    <w:rsid w:val="003520D5"/>
    <w:rsid w:val="00357664"/>
    <w:rsid w:val="00372A6A"/>
    <w:rsid w:val="003815CB"/>
    <w:rsid w:val="0038535E"/>
    <w:rsid w:val="00396AC1"/>
    <w:rsid w:val="003A495C"/>
    <w:rsid w:val="003A6C76"/>
    <w:rsid w:val="003C079A"/>
    <w:rsid w:val="00403CE2"/>
    <w:rsid w:val="00406BB3"/>
    <w:rsid w:val="004224B3"/>
    <w:rsid w:val="004325D6"/>
    <w:rsid w:val="004329E7"/>
    <w:rsid w:val="00437EDD"/>
    <w:rsid w:val="00441B41"/>
    <w:rsid w:val="0045346B"/>
    <w:rsid w:val="004551E6"/>
    <w:rsid w:val="004558B7"/>
    <w:rsid w:val="00484274"/>
    <w:rsid w:val="0049020B"/>
    <w:rsid w:val="00491042"/>
    <w:rsid w:val="00493247"/>
    <w:rsid w:val="00494A79"/>
    <w:rsid w:val="004A143A"/>
    <w:rsid w:val="004A7980"/>
    <w:rsid w:val="004B4347"/>
    <w:rsid w:val="004C2E82"/>
    <w:rsid w:val="004C3C9C"/>
    <w:rsid w:val="0050142E"/>
    <w:rsid w:val="00526822"/>
    <w:rsid w:val="005406E0"/>
    <w:rsid w:val="00540E47"/>
    <w:rsid w:val="00541D3C"/>
    <w:rsid w:val="0054413A"/>
    <w:rsid w:val="00551585"/>
    <w:rsid w:val="005538B3"/>
    <w:rsid w:val="005579BD"/>
    <w:rsid w:val="00563AB8"/>
    <w:rsid w:val="00565DE6"/>
    <w:rsid w:val="00566C6F"/>
    <w:rsid w:val="00573357"/>
    <w:rsid w:val="00576E34"/>
    <w:rsid w:val="005A1F60"/>
    <w:rsid w:val="005B7B25"/>
    <w:rsid w:val="005C7DB0"/>
    <w:rsid w:val="005E1522"/>
    <w:rsid w:val="005F79FB"/>
    <w:rsid w:val="006220A9"/>
    <w:rsid w:val="006273C9"/>
    <w:rsid w:val="00633FEF"/>
    <w:rsid w:val="00643F7D"/>
    <w:rsid w:val="006445D6"/>
    <w:rsid w:val="00673CAA"/>
    <w:rsid w:val="00697133"/>
    <w:rsid w:val="006B10B5"/>
    <w:rsid w:val="006B6AE8"/>
    <w:rsid w:val="006C657F"/>
    <w:rsid w:val="006D4552"/>
    <w:rsid w:val="006D70F4"/>
    <w:rsid w:val="006E466D"/>
    <w:rsid w:val="006F1C1D"/>
    <w:rsid w:val="007078F5"/>
    <w:rsid w:val="00724C46"/>
    <w:rsid w:val="00727062"/>
    <w:rsid w:val="00740562"/>
    <w:rsid w:val="00746563"/>
    <w:rsid w:val="00746ADD"/>
    <w:rsid w:val="00761274"/>
    <w:rsid w:val="00764D71"/>
    <w:rsid w:val="00774143"/>
    <w:rsid w:val="007752B5"/>
    <w:rsid w:val="007A74CD"/>
    <w:rsid w:val="007B52D9"/>
    <w:rsid w:val="007C33D3"/>
    <w:rsid w:val="007D3BEA"/>
    <w:rsid w:val="007D54C6"/>
    <w:rsid w:val="00843FE9"/>
    <w:rsid w:val="008510C5"/>
    <w:rsid w:val="0085713B"/>
    <w:rsid w:val="0086154F"/>
    <w:rsid w:val="00884482"/>
    <w:rsid w:val="00884866"/>
    <w:rsid w:val="008862EA"/>
    <w:rsid w:val="00886E3D"/>
    <w:rsid w:val="00895150"/>
    <w:rsid w:val="008A713A"/>
    <w:rsid w:val="008C24B1"/>
    <w:rsid w:val="008C7D88"/>
    <w:rsid w:val="008E539B"/>
    <w:rsid w:val="008F68AA"/>
    <w:rsid w:val="009018C4"/>
    <w:rsid w:val="00924E92"/>
    <w:rsid w:val="009256E7"/>
    <w:rsid w:val="0096347C"/>
    <w:rsid w:val="00966870"/>
    <w:rsid w:val="00985C63"/>
    <w:rsid w:val="00990CB1"/>
    <w:rsid w:val="00995E2C"/>
    <w:rsid w:val="009A3BB3"/>
    <w:rsid w:val="009B50D4"/>
    <w:rsid w:val="009C1345"/>
    <w:rsid w:val="009C716F"/>
    <w:rsid w:val="009E324B"/>
    <w:rsid w:val="009E6C70"/>
    <w:rsid w:val="009F7158"/>
    <w:rsid w:val="00A00A44"/>
    <w:rsid w:val="00A03377"/>
    <w:rsid w:val="00A033EE"/>
    <w:rsid w:val="00A04B7E"/>
    <w:rsid w:val="00A133D0"/>
    <w:rsid w:val="00A35895"/>
    <w:rsid w:val="00A7586E"/>
    <w:rsid w:val="00A808DA"/>
    <w:rsid w:val="00A8227C"/>
    <w:rsid w:val="00AB5127"/>
    <w:rsid w:val="00AB584C"/>
    <w:rsid w:val="00AF4553"/>
    <w:rsid w:val="00B042C9"/>
    <w:rsid w:val="00B043EA"/>
    <w:rsid w:val="00B05669"/>
    <w:rsid w:val="00B22B7F"/>
    <w:rsid w:val="00B32897"/>
    <w:rsid w:val="00B41736"/>
    <w:rsid w:val="00B54BDA"/>
    <w:rsid w:val="00B637B4"/>
    <w:rsid w:val="00B807FB"/>
    <w:rsid w:val="00B831BB"/>
    <w:rsid w:val="00B83E18"/>
    <w:rsid w:val="00BA0D34"/>
    <w:rsid w:val="00BA6E76"/>
    <w:rsid w:val="00BB1FDA"/>
    <w:rsid w:val="00BC192B"/>
    <w:rsid w:val="00BC3E68"/>
    <w:rsid w:val="00BE4796"/>
    <w:rsid w:val="00BF0CE9"/>
    <w:rsid w:val="00C10E11"/>
    <w:rsid w:val="00C12FF7"/>
    <w:rsid w:val="00C30297"/>
    <w:rsid w:val="00C32732"/>
    <w:rsid w:val="00C327EA"/>
    <w:rsid w:val="00C438E3"/>
    <w:rsid w:val="00C47481"/>
    <w:rsid w:val="00C5461E"/>
    <w:rsid w:val="00C60142"/>
    <w:rsid w:val="00C72952"/>
    <w:rsid w:val="00C83C5B"/>
    <w:rsid w:val="00C84779"/>
    <w:rsid w:val="00CA458D"/>
    <w:rsid w:val="00CB5EA8"/>
    <w:rsid w:val="00CC34A6"/>
    <w:rsid w:val="00CD6486"/>
    <w:rsid w:val="00CE28E6"/>
    <w:rsid w:val="00CE5A01"/>
    <w:rsid w:val="00CE6952"/>
    <w:rsid w:val="00D01CFA"/>
    <w:rsid w:val="00D0289C"/>
    <w:rsid w:val="00D13EC7"/>
    <w:rsid w:val="00D35ECC"/>
    <w:rsid w:val="00D36C44"/>
    <w:rsid w:val="00D3772C"/>
    <w:rsid w:val="00D43364"/>
    <w:rsid w:val="00D5097D"/>
    <w:rsid w:val="00D66ADF"/>
    <w:rsid w:val="00D67936"/>
    <w:rsid w:val="00D709A9"/>
    <w:rsid w:val="00D873FC"/>
    <w:rsid w:val="00DA4FBD"/>
    <w:rsid w:val="00DA69FB"/>
    <w:rsid w:val="00DA7401"/>
    <w:rsid w:val="00DB28D7"/>
    <w:rsid w:val="00DB4A4A"/>
    <w:rsid w:val="00DC1219"/>
    <w:rsid w:val="00DC3FFB"/>
    <w:rsid w:val="00DD0746"/>
    <w:rsid w:val="00DD175B"/>
    <w:rsid w:val="00E12E8A"/>
    <w:rsid w:val="00E22C29"/>
    <w:rsid w:val="00E45978"/>
    <w:rsid w:val="00E45EE8"/>
    <w:rsid w:val="00E47796"/>
    <w:rsid w:val="00E572CD"/>
    <w:rsid w:val="00E64E14"/>
    <w:rsid w:val="00E669F5"/>
    <w:rsid w:val="00E7210E"/>
    <w:rsid w:val="00E75CDB"/>
    <w:rsid w:val="00E82918"/>
    <w:rsid w:val="00E9011B"/>
    <w:rsid w:val="00EB32CD"/>
    <w:rsid w:val="00EB52AB"/>
    <w:rsid w:val="00EC2B4C"/>
    <w:rsid w:val="00EC70E5"/>
    <w:rsid w:val="00EE4588"/>
    <w:rsid w:val="00EF7287"/>
    <w:rsid w:val="00F06F48"/>
    <w:rsid w:val="00F07E9B"/>
    <w:rsid w:val="00F4102E"/>
    <w:rsid w:val="00F805FB"/>
    <w:rsid w:val="00F96372"/>
    <w:rsid w:val="00FC2658"/>
    <w:rsid w:val="00FC7EAE"/>
    <w:rsid w:val="00FE1C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F8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401"/>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A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qFormat/>
    <w:rsid w:val="00DA7401"/>
    <w:pPr>
      <w:ind w:left="720"/>
    </w:pPr>
  </w:style>
  <w:style w:type="paragraph" w:styleId="Intestazione">
    <w:name w:val="header"/>
    <w:basedOn w:val="Normale"/>
    <w:link w:val="IntestazioneCarattere"/>
    <w:uiPriority w:val="99"/>
    <w:rsid w:val="00E7210E"/>
    <w:pPr>
      <w:tabs>
        <w:tab w:val="center" w:pos="4320"/>
        <w:tab w:val="right" w:pos="8640"/>
      </w:tabs>
    </w:pPr>
  </w:style>
  <w:style w:type="character" w:customStyle="1" w:styleId="IntestazioneCarattere">
    <w:name w:val="Intestazione Carattere"/>
    <w:basedOn w:val="Carpredefinitoparagrafo"/>
    <w:link w:val="Intestazione"/>
    <w:uiPriority w:val="99"/>
    <w:rsid w:val="00E7210E"/>
    <w:rPr>
      <w:rFonts w:ascii="Times New Roman" w:eastAsia="Times New Roman" w:hAnsi="Times New Roman" w:cs="Times New Roman"/>
      <w:sz w:val="24"/>
      <w:szCs w:val="24"/>
    </w:rPr>
  </w:style>
  <w:style w:type="paragraph" w:styleId="Paragrafoelenco">
    <w:name w:val="List Paragraph"/>
    <w:basedOn w:val="Normale"/>
    <w:uiPriority w:val="99"/>
    <w:qFormat/>
    <w:rsid w:val="00526822"/>
    <w:pPr>
      <w:ind w:left="720"/>
    </w:pPr>
  </w:style>
  <w:style w:type="character" w:styleId="Enfasigrassetto">
    <w:name w:val="Strong"/>
    <w:basedOn w:val="Carpredefinitoparagrafo"/>
    <w:uiPriority w:val="22"/>
    <w:qFormat/>
    <w:rsid w:val="00E47796"/>
    <w:rPr>
      <w:b/>
      <w:bCs/>
    </w:rPr>
  </w:style>
  <w:style w:type="paragraph" w:styleId="Pidipagina">
    <w:name w:val="footer"/>
    <w:basedOn w:val="Normale"/>
    <w:link w:val="PidipaginaCarattere"/>
    <w:uiPriority w:val="99"/>
    <w:unhideWhenUsed/>
    <w:rsid w:val="0054413A"/>
    <w:pPr>
      <w:tabs>
        <w:tab w:val="center" w:pos="4819"/>
        <w:tab w:val="right" w:pos="9638"/>
      </w:tabs>
    </w:pPr>
  </w:style>
  <w:style w:type="character" w:customStyle="1" w:styleId="PidipaginaCarattere">
    <w:name w:val="Piè di pagina Carattere"/>
    <w:basedOn w:val="Carpredefinitoparagrafo"/>
    <w:link w:val="Pidipagina"/>
    <w:uiPriority w:val="99"/>
    <w:rsid w:val="0054413A"/>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54413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4413A"/>
    <w:rPr>
      <w:rFonts w:ascii="Tahoma" w:eastAsia="Times New Roman" w:hAnsi="Tahoma" w:cs="Tahoma"/>
      <w:sz w:val="16"/>
      <w:szCs w:val="16"/>
    </w:rPr>
  </w:style>
  <w:style w:type="paragraph" w:styleId="Testonotaapidipagina">
    <w:name w:val="footnote text"/>
    <w:basedOn w:val="Normale"/>
    <w:link w:val="TestonotaapidipaginaCarattere"/>
    <w:uiPriority w:val="99"/>
    <w:semiHidden/>
    <w:unhideWhenUsed/>
    <w:rsid w:val="001D7197"/>
    <w:rPr>
      <w:sz w:val="20"/>
      <w:szCs w:val="20"/>
    </w:rPr>
  </w:style>
  <w:style w:type="character" w:customStyle="1" w:styleId="TestonotaapidipaginaCarattere">
    <w:name w:val="Testo nota a piè di pagina Carattere"/>
    <w:basedOn w:val="Carpredefinitoparagrafo"/>
    <w:link w:val="Testonotaapidipagina"/>
    <w:uiPriority w:val="99"/>
    <w:semiHidden/>
    <w:rsid w:val="001D7197"/>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1D71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934911">
      <w:bodyDiv w:val="1"/>
      <w:marLeft w:val="0"/>
      <w:marRight w:val="0"/>
      <w:marTop w:val="0"/>
      <w:marBottom w:val="0"/>
      <w:divBdr>
        <w:top w:val="none" w:sz="0" w:space="0" w:color="auto"/>
        <w:left w:val="none" w:sz="0" w:space="0" w:color="auto"/>
        <w:bottom w:val="none" w:sz="0" w:space="0" w:color="auto"/>
        <w:right w:val="none" w:sz="0" w:space="0" w:color="auto"/>
      </w:divBdr>
    </w:div>
    <w:div w:id="1418988409">
      <w:bodyDiv w:val="1"/>
      <w:marLeft w:val="0"/>
      <w:marRight w:val="0"/>
      <w:marTop w:val="0"/>
      <w:marBottom w:val="0"/>
      <w:divBdr>
        <w:top w:val="none" w:sz="0" w:space="0" w:color="auto"/>
        <w:left w:val="none" w:sz="0" w:space="0" w:color="auto"/>
        <w:bottom w:val="none" w:sz="0" w:space="0" w:color="auto"/>
        <w:right w:val="none" w:sz="0" w:space="0" w:color="auto"/>
      </w:divBdr>
    </w:div>
    <w:div w:id="1425607098">
      <w:bodyDiv w:val="1"/>
      <w:marLeft w:val="0"/>
      <w:marRight w:val="0"/>
      <w:marTop w:val="0"/>
      <w:marBottom w:val="0"/>
      <w:divBdr>
        <w:top w:val="none" w:sz="0" w:space="0" w:color="auto"/>
        <w:left w:val="none" w:sz="0" w:space="0" w:color="auto"/>
        <w:bottom w:val="none" w:sz="0" w:space="0" w:color="auto"/>
        <w:right w:val="none" w:sz="0" w:space="0" w:color="auto"/>
      </w:divBdr>
    </w:div>
    <w:div w:id="1483278397">
      <w:bodyDiv w:val="1"/>
      <w:marLeft w:val="0"/>
      <w:marRight w:val="0"/>
      <w:marTop w:val="0"/>
      <w:marBottom w:val="0"/>
      <w:divBdr>
        <w:top w:val="none" w:sz="0" w:space="0" w:color="auto"/>
        <w:left w:val="none" w:sz="0" w:space="0" w:color="auto"/>
        <w:bottom w:val="none" w:sz="0" w:space="0" w:color="auto"/>
        <w:right w:val="none" w:sz="0" w:space="0" w:color="auto"/>
      </w:divBdr>
    </w:div>
    <w:div w:id="1794399300">
      <w:bodyDiv w:val="1"/>
      <w:marLeft w:val="0"/>
      <w:marRight w:val="0"/>
      <w:marTop w:val="0"/>
      <w:marBottom w:val="0"/>
      <w:divBdr>
        <w:top w:val="none" w:sz="0" w:space="0" w:color="auto"/>
        <w:left w:val="none" w:sz="0" w:space="0" w:color="auto"/>
        <w:bottom w:val="none" w:sz="0" w:space="0" w:color="auto"/>
        <w:right w:val="none" w:sz="0" w:space="0" w:color="auto"/>
      </w:divBdr>
    </w:div>
    <w:div w:id="1900945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codicecivile.ht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F863A9-ED26-4830-9B8F-7D1DC66A9698}">
  <ds:schemaRefs>
    <ds:schemaRef ds:uri="http://schemas.openxmlformats.org/officeDocument/2006/bibliography"/>
  </ds:schemaRefs>
</ds:datastoreItem>
</file>

<file path=customXml/itemProps2.xml><?xml version="1.0" encoding="utf-8"?>
<ds:datastoreItem xmlns:ds="http://schemas.openxmlformats.org/officeDocument/2006/customXml" ds:itemID="{C86F00A8-0BB3-4B47-80A9-374D66676929}">
  <ds:schemaRefs>
    <ds:schemaRef ds:uri="http://schemas.microsoft.com/sharepoint/v3/contenttype/forms"/>
  </ds:schemaRefs>
</ds:datastoreItem>
</file>

<file path=customXml/itemProps3.xml><?xml version="1.0" encoding="utf-8"?>
<ds:datastoreItem xmlns:ds="http://schemas.openxmlformats.org/officeDocument/2006/customXml" ds:itemID="{A1DB0F98-162E-49AE-8FF1-BE43DDD576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38D4E1-1196-49A8-AB2B-932C0BBB1B15}">
  <ds:schemaRefs>
    <ds:schemaRef ds:uri="http://schemas.microsoft.com/office/2006/metadata/properties"/>
    <ds:schemaRef ds:uri="http://schemas.microsoft.com/office/infopath/2007/PartnerControls"/>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89752</vt:lpwstr>
  </property>
  <property fmtid="{D5CDD505-2E9C-101B-9397-08002B2CF9AE}" pid="4" name="OptimizationTime">
    <vt:lpwstr>20230531_2031</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36</Pages>
  <Words>3843</Words>
  <Characters>21907</Characters>
  <Application>Microsoft Office Word</Application>
  <DocSecurity>0</DocSecurity>
  <Lines>182</Lines>
  <Paragraphs>51</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2020-01-17T08:37:00Z</dcterms:created>
  <dcterms:modified xsi:type="dcterms:W3CDTF">2023-05-31T16:54:00Z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