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9B80" w14:textId="77777777" w:rsidR="00F07E9B" w:rsidRPr="005C143D" w:rsidRDefault="00F07E9B" w:rsidP="00F07E9B">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64E0C965" wp14:editId="1E9B153D">
                <wp:simplePos x="0" y="0"/>
                <wp:positionH relativeFrom="column">
                  <wp:posOffset>8327390</wp:posOffset>
                </wp:positionH>
                <wp:positionV relativeFrom="paragraph">
                  <wp:posOffset>-499110</wp:posOffset>
                </wp:positionV>
                <wp:extent cx="767715" cy="2622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B55C4" w14:textId="6ED7026D"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B3691B">
                              <w:rPr>
                                <w:rFonts w:asciiTheme="minorHAnsi" w:hAnsiTheme="minorHAnsi" w:cstheme="minorHAnsi"/>
                                <w:b/>
                                <w:sz w:val="22"/>
                                <w:szCs w:val="20"/>
                              </w:rPr>
                              <w:t>7</w:t>
                            </w:r>
                            <w:r w:rsidR="0026425E">
                              <w:rPr>
                                <w:rFonts w:asciiTheme="minorHAnsi" w:hAnsiTheme="minorHAnsi" w:cstheme="minorHAnsi"/>
                                <w:b/>
                                <w:sz w:val="22"/>
                                <w:szCs w:val="20"/>
                              </w:rPr>
                              <w:t>.</w:t>
                            </w:r>
                            <w:r w:rsidR="00746ADD">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E0C965" id="_x0000_t202" coordsize="21600,21600" o:spt="202" path="m,l,21600r21600,l21600,xe">
                <v:stroke joinstyle="miter"/>
                <v:path gradientshapeok="t" o:connecttype="rect"/>
              </v:shapetype>
              <v:shape id="Text Box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CCB55C4" w14:textId="6ED7026D"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B3691B">
                        <w:rPr>
                          <w:rFonts w:asciiTheme="minorHAnsi" w:hAnsiTheme="minorHAnsi" w:cstheme="minorHAnsi"/>
                          <w:b/>
                          <w:sz w:val="22"/>
                          <w:szCs w:val="20"/>
                        </w:rPr>
                        <w:t>7</w:t>
                      </w:r>
                      <w:r w:rsidR="0026425E">
                        <w:rPr>
                          <w:rFonts w:asciiTheme="minorHAnsi" w:hAnsiTheme="minorHAnsi" w:cstheme="minorHAnsi"/>
                          <w:b/>
                          <w:sz w:val="22"/>
                          <w:szCs w:val="20"/>
                        </w:rPr>
                        <w:t>.</w:t>
                      </w:r>
                      <w:r w:rsidR="00746ADD">
                        <w:rPr>
                          <w:rFonts w:asciiTheme="minorHAnsi" w:hAnsiTheme="minorHAnsi" w:cstheme="minorHAnsi"/>
                          <w:b/>
                          <w:sz w:val="22"/>
                          <w:szCs w:val="20"/>
                        </w:rPr>
                        <w:t>d</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8241" behindDoc="0" locked="0" layoutInCell="1" allowOverlap="1" wp14:anchorId="3E8A8E11" wp14:editId="6478F1E6">
            <wp:simplePos x="0" y="0"/>
            <wp:positionH relativeFrom="column">
              <wp:posOffset>83820</wp:posOffset>
            </wp:positionH>
            <wp:positionV relativeFrom="paragraph">
              <wp:posOffset>-234950</wp:posOffset>
            </wp:positionV>
            <wp:extent cx="860425" cy="56070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58242" behindDoc="0" locked="0" layoutInCell="1" allowOverlap="1" wp14:anchorId="0EE4E896" wp14:editId="7EBB88C5">
            <wp:simplePos x="0" y="0"/>
            <wp:positionH relativeFrom="column">
              <wp:posOffset>7007860</wp:posOffset>
            </wp:positionH>
            <wp:positionV relativeFrom="paragraph">
              <wp:posOffset>-240665</wp:posOffset>
            </wp:positionV>
            <wp:extent cx="2008505" cy="612140"/>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F07E9B" w:rsidRPr="005C143D" w14:paraId="0353E9A0" w14:textId="77777777" w:rsidTr="006C657F">
        <w:trPr>
          <w:trHeight w:val="2561"/>
          <w:jc w:val="center"/>
        </w:trPr>
        <w:tc>
          <w:tcPr>
            <w:tcW w:w="14016" w:type="dxa"/>
            <w:gridSpan w:val="2"/>
            <w:tcBorders>
              <w:top w:val="nil"/>
              <w:left w:val="nil"/>
              <w:bottom w:val="nil"/>
              <w:right w:val="nil"/>
            </w:tcBorders>
            <w:shd w:val="clear" w:color="auto" w:fill="auto"/>
            <w:noWrap/>
            <w:vAlign w:val="center"/>
            <w:hideMark/>
          </w:tcPr>
          <w:p w14:paraId="79E89049" w14:textId="77777777" w:rsidR="00351C2A" w:rsidRPr="00465E7D" w:rsidRDefault="00351C2A" w:rsidP="00351C2A">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9F43960" w14:textId="77777777" w:rsidR="00351C2A" w:rsidRPr="00465E7D" w:rsidRDefault="00351C2A" w:rsidP="00351C2A">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94A17A0" w14:textId="77777777" w:rsidR="00351C2A" w:rsidRPr="005C143D" w:rsidRDefault="00351C2A" w:rsidP="00351C2A">
            <w:pPr>
              <w:rPr>
                <w:rFonts w:ascii="Calibri" w:hAnsi="Calibri" w:cs="Calibri"/>
                <w:color w:val="1F497D"/>
              </w:rPr>
            </w:pPr>
          </w:p>
          <w:p w14:paraId="0A7949B8" w14:textId="77777777" w:rsidR="00351C2A" w:rsidRDefault="00351C2A" w:rsidP="00351C2A">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5EE4D" w14:textId="77777777" w:rsidR="00F07E9B" w:rsidRPr="002B3B48" w:rsidRDefault="00F07E9B" w:rsidP="006C657F">
            <w:pPr>
              <w:rPr>
                <w:rFonts w:ascii="Calibri" w:hAnsi="Calibri" w:cs="Calibri"/>
                <w:color w:val="002060"/>
                <w:sz w:val="36"/>
                <w:lang w:eastAsia="it-IT"/>
              </w:rPr>
            </w:pPr>
          </w:p>
        </w:tc>
      </w:tr>
      <w:tr w:rsidR="00F07E9B" w:rsidRPr="007325AA" w14:paraId="4C0B7C42" w14:textId="77777777" w:rsidTr="0033071E">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53656F2" w14:textId="77777777" w:rsidR="00F07E9B" w:rsidRPr="0081590A" w:rsidRDefault="00F07E9B" w:rsidP="006C657F">
            <w:pPr>
              <w:spacing w:before="120" w:after="120"/>
              <w:jc w:val="center"/>
              <w:rPr>
                <w:rFonts w:asciiTheme="minorHAnsi" w:hAnsiTheme="minorHAnsi" w:cstheme="minorHAnsi"/>
                <w:b/>
                <w:bCs/>
                <w:color w:val="FFFFFF"/>
                <w:sz w:val="32"/>
                <w:szCs w:val="36"/>
                <w:lang w:eastAsia="it-IT"/>
              </w:rPr>
            </w:pPr>
            <w:r w:rsidRPr="0081590A">
              <w:rPr>
                <w:rFonts w:asciiTheme="minorHAnsi" w:hAnsiTheme="minorHAnsi" w:cstheme="minorHAnsi"/>
                <w:b/>
                <w:bCs/>
                <w:color w:val="FFFFFF"/>
                <w:sz w:val="32"/>
                <w:szCs w:val="36"/>
                <w:lang w:eastAsia="it-IT"/>
              </w:rPr>
              <w:t>CONTROLLO AMMINISTRATIVO FASE 1B</w:t>
            </w:r>
          </w:p>
          <w:p w14:paraId="50B2681E" w14:textId="77777777" w:rsidR="00F07E9B" w:rsidRPr="0081590A" w:rsidRDefault="00F07E9B" w:rsidP="006C657F">
            <w:pPr>
              <w:spacing w:before="120" w:after="120"/>
              <w:jc w:val="center"/>
              <w:rPr>
                <w:rFonts w:asciiTheme="minorHAnsi" w:hAnsiTheme="minorHAnsi" w:cstheme="minorHAnsi"/>
                <w:b/>
                <w:bCs/>
                <w:color w:val="FFFFFF"/>
                <w:sz w:val="32"/>
                <w:szCs w:val="36"/>
                <w:lang w:eastAsia="it-IT"/>
              </w:rPr>
            </w:pPr>
            <w:r w:rsidRPr="0081590A">
              <w:rPr>
                <w:rFonts w:asciiTheme="minorHAnsi" w:hAnsiTheme="minorHAnsi" w:cstheme="minorHAnsi"/>
                <w:b/>
                <w:bCs/>
                <w:color w:val="FFFFFF"/>
                <w:sz w:val="32"/>
                <w:szCs w:val="36"/>
                <w:lang w:eastAsia="it-IT"/>
              </w:rPr>
              <w:t>CONTRATTO E DOCUMENTAZIONE DI GARA</w:t>
            </w:r>
          </w:p>
          <w:p w14:paraId="48B0C232" w14:textId="77777777" w:rsidR="0081590A" w:rsidRPr="0081590A" w:rsidRDefault="0081590A" w:rsidP="0081590A">
            <w:pPr>
              <w:spacing w:before="120" w:after="240"/>
              <w:jc w:val="center"/>
              <w:rPr>
                <w:rFonts w:asciiTheme="minorHAnsi" w:hAnsiTheme="minorHAnsi" w:cstheme="minorHAnsi"/>
                <w:b/>
                <w:bCs/>
                <w:color w:val="FFFFFF"/>
                <w:sz w:val="32"/>
                <w:szCs w:val="36"/>
                <w:lang w:eastAsia="it-IT"/>
              </w:rPr>
            </w:pPr>
            <w:r w:rsidRPr="0081590A">
              <w:rPr>
                <w:rFonts w:asciiTheme="minorHAnsi" w:hAnsiTheme="minorHAnsi" w:cstheme="minorHAnsi"/>
                <w:b/>
                <w:bCs/>
                <w:color w:val="FFFFFF"/>
                <w:sz w:val="32"/>
                <w:szCs w:val="36"/>
                <w:lang w:eastAsia="it-IT"/>
              </w:rPr>
              <w:t>CHECK LIST DI AUTOCONTROLLO DEL BENEFICIARIO</w:t>
            </w:r>
          </w:p>
          <w:p w14:paraId="306FCCAB" w14:textId="77777777" w:rsidR="00F07E9B" w:rsidRPr="007325AA" w:rsidRDefault="00F07E9B" w:rsidP="000D5649">
            <w:pPr>
              <w:spacing w:before="120" w:after="120"/>
              <w:jc w:val="center"/>
              <w:rPr>
                <w:rFonts w:ascii="Calibri" w:hAnsi="Calibri" w:cs="Calibri"/>
                <w:b/>
                <w:bCs/>
                <w:color w:val="FFFFFF"/>
                <w:sz w:val="32"/>
                <w:szCs w:val="40"/>
                <w:lang w:eastAsia="it-IT"/>
              </w:rPr>
            </w:pPr>
            <w:r w:rsidRPr="0081590A">
              <w:rPr>
                <w:rFonts w:asciiTheme="minorHAnsi" w:hAnsiTheme="minorHAnsi" w:cstheme="minorHAnsi"/>
                <w:b/>
                <w:bCs/>
                <w:color w:val="FFFFFF"/>
                <w:sz w:val="32"/>
                <w:szCs w:val="36"/>
                <w:lang w:eastAsia="it-IT"/>
              </w:rPr>
              <w:t xml:space="preserve">CHECK LIST DI </w:t>
            </w:r>
            <w:r w:rsidR="000D5649" w:rsidRPr="0081590A">
              <w:rPr>
                <w:rFonts w:asciiTheme="minorHAnsi" w:hAnsiTheme="minorHAnsi" w:cstheme="minorHAnsi"/>
                <w:b/>
                <w:bCs/>
                <w:color w:val="FFFFFF"/>
                <w:sz w:val="32"/>
                <w:szCs w:val="36"/>
                <w:lang w:eastAsia="it-IT"/>
              </w:rPr>
              <w:t>VERIFICA</w:t>
            </w:r>
            <w:r w:rsidRPr="0081590A">
              <w:rPr>
                <w:rFonts w:asciiTheme="minorHAnsi" w:hAnsiTheme="minorHAnsi" w:cstheme="minorHAnsi"/>
                <w:b/>
                <w:bCs/>
                <w:color w:val="FFFFFF"/>
                <w:sz w:val="32"/>
                <w:szCs w:val="36"/>
                <w:lang w:eastAsia="it-IT"/>
              </w:rPr>
              <w:t xml:space="preserve"> DEGLI AFFIDAMENTI CON RICORSO A PROCEDURA APERTA</w:t>
            </w:r>
          </w:p>
        </w:tc>
      </w:tr>
      <w:tr w:rsidR="00F07E9B" w:rsidRPr="007325AA" w14:paraId="1611E402"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FAADC65"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8D60887" w14:textId="77777777" w:rsidR="00F07E9B" w:rsidRPr="007325AA" w:rsidRDefault="00F07E9B" w:rsidP="006C657F">
            <w:pPr>
              <w:spacing w:line="276" w:lineRule="auto"/>
              <w:rPr>
                <w:rFonts w:ascii="Calibri" w:hAnsi="Calibri" w:cs="Calibri"/>
                <w:sz w:val="32"/>
                <w:szCs w:val="22"/>
              </w:rPr>
            </w:pPr>
          </w:p>
        </w:tc>
      </w:tr>
      <w:tr w:rsidR="00F07E9B" w:rsidRPr="007325AA" w14:paraId="1165B8B3"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764E6B6"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4F3A09F" w14:textId="77777777" w:rsidR="00F07E9B" w:rsidRPr="007325AA" w:rsidRDefault="00F07E9B" w:rsidP="006C657F">
            <w:pPr>
              <w:spacing w:line="276" w:lineRule="auto"/>
              <w:rPr>
                <w:rFonts w:ascii="Calibri" w:hAnsi="Calibri" w:cs="Calibri"/>
                <w:sz w:val="32"/>
                <w:szCs w:val="22"/>
              </w:rPr>
            </w:pPr>
          </w:p>
        </w:tc>
      </w:tr>
      <w:tr w:rsidR="00F07E9B" w:rsidRPr="007325AA" w14:paraId="4B8D2709"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66B62B4"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60B6454B" w14:textId="77777777" w:rsidR="00F07E9B" w:rsidRPr="007325AA" w:rsidRDefault="00F07E9B" w:rsidP="006C657F">
            <w:pPr>
              <w:spacing w:line="276" w:lineRule="auto"/>
              <w:rPr>
                <w:rFonts w:ascii="Calibri" w:hAnsi="Calibri" w:cs="Calibri"/>
                <w:sz w:val="32"/>
                <w:szCs w:val="22"/>
              </w:rPr>
            </w:pPr>
          </w:p>
        </w:tc>
      </w:tr>
      <w:tr w:rsidR="00F07E9B" w:rsidRPr="007325AA" w14:paraId="2CD179AE" w14:textId="77777777" w:rsidTr="006C657F">
        <w:trPr>
          <w:trHeight w:val="90"/>
          <w:jc w:val="center"/>
        </w:trPr>
        <w:tc>
          <w:tcPr>
            <w:tcW w:w="14016" w:type="dxa"/>
            <w:gridSpan w:val="2"/>
            <w:shd w:val="clear" w:color="auto" w:fill="FFFFFF"/>
            <w:noWrap/>
            <w:vAlign w:val="bottom"/>
            <w:hideMark/>
          </w:tcPr>
          <w:p w14:paraId="011F677B" w14:textId="77777777" w:rsidR="00F07E9B" w:rsidRPr="007325AA" w:rsidRDefault="00F07E9B" w:rsidP="006C657F">
            <w:pPr>
              <w:jc w:val="center"/>
              <w:rPr>
                <w:rFonts w:ascii="Calibri" w:hAnsi="Calibri" w:cs="Calibri"/>
                <w:color w:val="000000"/>
                <w:sz w:val="32"/>
                <w:lang w:eastAsia="it-IT"/>
              </w:rPr>
            </w:pPr>
          </w:p>
        </w:tc>
      </w:tr>
    </w:tbl>
    <w:p w14:paraId="7B35D130" w14:textId="77777777" w:rsidR="00DA7401" w:rsidRPr="00906D45" w:rsidRDefault="00F07E9B" w:rsidP="00F07E9B">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20"/>
        <w:gridCol w:w="62"/>
        <w:gridCol w:w="345"/>
        <w:gridCol w:w="961"/>
        <w:gridCol w:w="289"/>
        <w:gridCol w:w="1247"/>
        <w:gridCol w:w="710"/>
        <w:gridCol w:w="61"/>
        <w:gridCol w:w="2148"/>
        <w:gridCol w:w="497"/>
        <w:gridCol w:w="1741"/>
        <w:gridCol w:w="321"/>
        <w:gridCol w:w="4734"/>
      </w:tblGrid>
      <w:tr w:rsidR="00C32732" w:rsidRPr="00BB5EB3" w14:paraId="4BC315A4" w14:textId="77777777" w:rsidTr="00C32732">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BD79746" w14:textId="77777777" w:rsidR="00C32732" w:rsidRPr="00BB5EB3" w:rsidRDefault="00C32732" w:rsidP="006C657F">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8D34321" w14:textId="77777777" w:rsidR="00C32732" w:rsidRPr="00BB5EB3" w:rsidRDefault="00C32732" w:rsidP="006C657F">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C32732" w:rsidRPr="008F104A" w14:paraId="0860E3BE" w14:textId="77777777" w:rsidTr="00C3273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16220774"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32849C92" w14:textId="77777777" w:rsidR="00C32732" w:rsidRPr="00465E7D" w:rsidRDefault="00C32732" w:rsidP="006C657F">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77660E" w14:textId="238DB34A" w:rsidR="00C32732" w:rsidRPr="00465E7D" w:rsidRDefault="0081590A" w:rsidP="006C657F">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C32732"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1392F8D6" w14:textId="77777777" w:rsidR="00C32732" w:rsidRPr="00465E7D" w:rsidRDefault="00C32732" w:rsidP="006C657F">
            <w:pPr>
              <w:rPr>
                <w:rFonts w:asciiTheme="minorHAnsi" w:hAnsiTheme="minorHAnsi" w:cstheme="minorHAnsi"/>
                <w:b/>
                <w:bCs/>
                <w:color w:val="002060"/>
              </w:rPr>
            </w:pPr>
          </w:p>
        </w:tc>
      </w:tr>
      <w:tr w:rsidR="00C32732" w:rsidRPr="008F104A" w14:paraId="40FC8F56" w14:textId="77777777" w:rsidTr="00C32732">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80D93C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BEA9255" w14:textId="77777777" w:rsidR="00C32732" w:rsidRPr="00465E7D" w:rsidRDefault="00C32732" w:rsidP="006C657F">
            <w:pPr>
              <w:rPr>
                <w:rFonts w:asciiTheme="minorHAnsi" w:hAnsiTheme="minorHAnsi" w:cstheme="minorHAnsi"/>
                <w:b/>
                <w:bCs/>
                <w:color w:val="002060"/>
              </w:rPr>
            </w:pPr>
          </w:p>
        </w:tc>
      </w:tr>
      <w:tr w:rsidR="00C32732" w:rsidRPr="008F104A" w14:paraId="65A73D0D" w14:textId="77777777" w:rsidTr="00C3273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413A28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04E9EB5" w14:textId="77777777" w:rsidR="00C32732" w:rsidRPr="00465E7D" w:rsidRDefault="00C32732" w:rsidP="006C657F">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32B7028" w14:textId="77777777" w:rsidR="00C32732" w:rsidRPr="00465E7D" w:rsidRDefault="00C32732" w:rsidP="006C657F">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47A5F50" w14:textId="77777777" w:rsidR="00C32732" w:rsidRPr="00465E7D" w:rsidRDefault="00C32732" w:rsidP="006C657F">
            <w:pPr>
              <w:rPr>
                <w:rFonts w:asciiTheme="minorHAnsi" w:hAnsiTheme="minorHAnsi" w:cstheme="minorHAnsi"/>
                <w:color w:val="002060"/>
              </w:rPr>
            </w:pPr>
          </w:p>
        </w:tc>
      </w:tr>
      <w:tr w:rsidR="00C32732" w:rsidRPr="008F104A" w14:paraId="2D5F75E8" w14:textId="77777777" w:rsidTr="00C3273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BDE1661"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C32732" w:rsidRPr="00465E7D" w14:paraId="2F4AEE3B" w14:textId="77777777" w:rsidTr="006C657F">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20D6E56" w14:textId="77777777" w:rsidR="00C32732" w:rsidRPr="00465E7D" w:rsidRDefault="00C32732" w:rsidP="00956A2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084ED70D" w14:textId="77777777" w:rsidR="00C32732" w:rsidRPr="00465E7D" w:rsidRDefault="00C32732" w:rsidP="00956A2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39CC04C" w14:textId="77777777" w:rsidR="00C32732" w:rsidRPr="00465E7D" w:rsidRDefault="00C32732" w:rsidP="00956A2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F8A14C0" w14:textId="77777777" w:rsidR="00C32732" w:rsidRPr="00465E7D" w:rsidRDefault="00C32732" w:rsidP="00956A2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8A21729" w14:textId="77777777" w:rsidR="00C32732" w:rsidRPr="00465E7D" w:rsidRDefault="00C32732" w:rsidP="006C657F">
            <w:pPr>
              <w:rPr>
                <w:rFonts w:asciiTheme="minorHAnsi" w:hAnsiTheme="minorHAnsi" w:cstheme="minorHAnsi"/>
                <w:b/>
                <w:bCs/>
                <w:color w:val="002060"/>
              </w:rPr>
            </w:pPr>
          </w:p>
        </w:tc>
      </w:tr>
      <w:tr w:rsidR="00C32732" w:rsidRPr="008F104A" w14:paraId="74825CDF" w14:textId="77777777" w:rsidTr="00C3273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23B2258"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1A1545F" w14:textId="77777777" w:rsidR="00C32732" w:rsidRPr="00465E7D" w:rsidRDefault="00C32732" w:rsidP="006C657F">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52EA883"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7A0387EC"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C32732" w:rsidRPr="008F104A" w14:paraId="387F48BB" w14:textId="77777777" w:rsidTr="00956A25">
        <w:trPr>
          <w:trHeight w:val="794"/>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831C5D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C32732" w:rsidRPr="008F104A" w14:paraId="4A854632" w14:textId="77777777" w:rsidTr="00C3273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6160B4C" w14:textId="77777777" w:rsidR="00C32732" w:rsidRPr="00465E7D" w:rsidRDefault="00C32732" w:rsidP="006C657F">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BC2287" w14:textId="77777777" w:rsidR="00C32732" w:rsidRPr="00465E7D" w:rsidRDefault="00C32732" w:rsidP="006C657F">
            <w:pPr>
              <w:rPr>
                <w:rFonts w:asciiTheme="minorHAnsi" w:hAnsiTheme="minorHAnsi" w:cstheme="minorHAnsi"/>
                <w:color w:val="002060"/>
              </w:rPr>
            </w:pPr>
            <w:r>
              <w:rPr>
                <w:rFonts w:asciiTheme="minorHAnsi" w:hAnsiTheme="minorHAnsi" w:cstheme="minorHAnsi"/>
                <w:b/>
                <w:bCs/>
                <w:color w:val="002060"/>
              </w:rPr>
              <w:t>Soggetto aggiudicatario</w:t>
            </w:r>
          </w:p>
        </w:tc>
      </w:tr>
      <w:tr w:rsidR="00C32732" w:rsidRPr="008F104A" w14:paraId="14FDB196" w14:textId="77777777" w:rsidTr="00C3273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E2CBFF"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8B8DBB1"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6D0D811"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Importo:</w:t>
            </w:r>
          </w:p>
        </w:tc>
      </w:tr>
    </w:tbl>
    <w:tbl>
      <w:tblPr>
        <w:tblStyle w:val="Grigliatabella"/>
        <w:tblW w:w="5000" w:type="pct"/>
        <w:tblLook w:val="04A0" w:firstRow="1" w:lastRow="0" w:firstColumn="1" w:lastColumn="0" w:noHBand="0" w:noVBand="1"/>
      </w:tblPr>
      <w:tblGrid>
        <w:gridCol w:w="14503"/>
      </w:tblGrid>
      <w:tr w:rsidR="00B83E18" w:rsidRPr="00F07E9B" w14:paraId="3010F17F" w14:textId="77777777" w:rsidTr="00186796">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05BC9E48" w14:textId="77777777" w:rsidR="00B83E18" w:rsidRPr="00F07E9B" w:rsidRDefault="004325D6" w:rsidP="00F07E9B">
            <w:pPr>
              <w:jc w:val="center"/>
              <w:rPr>
                <w:rFonts w:asciiTheme="minorHAnsi" w:hAnsiTheme="minorHAnsi" w:cstheme="minorHAnsi"/>
                <w:sz w:val="36"/>
              </w:rPr>
            </w:pPr>
            <w:r w:rsidRPr="00F07E9B">
              <w:rPr>
                <w:rFonts w:asciiTheme="minorHAnsi" w:hAnsiTheme="minorHAnsi" w:cstheme="minorHAnsi"/>
                <w:b/>
                <w:color w:val="FFFFFF" w:themeColor="background1"/>
                <w:sz w:val="36"/>
              </w:rPr>
              <w:lastRenderedPageBreak/>
              <w:t>Verifica del contratto e della documentazione allegata</w:t>
            </w:r>
          </w:p>
        </w:tc>
      </w:tr>
      <w:tr w:rsidR="00B83E18" w:rsidRPr="00EB52AB" w14:paraId="702C03AC" w14:textId="77777777" w:rsidTr="00186796">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50D579A"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
                <w:bCs/>
                <w:sz w:val="22"/>
                <w:szCs w:val="20"/>
              </w:rPr>
              <w:t xml:space="preserve">INDICAZIONI PER LA COMPILAZIONE: </w:t>
            </w:r>
            <w:r w:rsidRPr="00357664">
              <w:rPr>
                <w:rFonts w:asciiTheme="minorHAnsi" w:hAnsiTheme="minorHAnsi" w:cstheme="minorHAnsi"/>
                <w:bCs/>
                <w:sz w:val="22"/>
                <w:szCs w:val="20"/>
              </w:rPr>
              <w:t xml:space="preserve">Indicare con il rispettivo simbolo in corrispondenza di ogni punto di controllo se l'esito della verifica è positivo </w:t>
            </w:r>
            <w:r w:rsidRPr="00357664">
              <w:rPr>
                <w:rFonts w:asciiTheme="minorHAnsi" w:hAnsiTheme="minorHAnsi" w:cstheme="minorHAnsi"/>
                <w:b/>
                <w:bCs/>
                <w:sz w:val="22"/>
                <w:szCs w:val="20"/>
              </w:rPr>
              <w:t>(Si)</w:t>
            </w:r>
            <w:r w:rsidRPr="00357664">
              <w:rPr>
                <w:rFonts w:asciiTheme="minorHAnsi" w:hAnsiTheme="minorHAnsi" w:cstheme="minorHAnsi"/>
                <w:bCs/>
                <w:sz w:val="22"/>
                <w:szCs w:val="20"/>
              </w:rPr>
              <w:t xml:space="preserve"> o negativo </w:t>
            </w:r>
            <w:r w:rsidRPr="00357664">
              <w:rPr>
                <w:rFonts w:asciiTheme="minorHAnsi" w:hAnsiTheme="minorHAnsi" w:cstheme="minorHAnsi"/>
                <w:b/>
                <w:bCs/>
                <w:sz w:val="22"/>
                <w:szCs w:val="20"/>
              </w:rPr>
              <w:t>(No)</w:t>
            </w:r>
            <w:r w:rsidRPr="00357664">
              <w:rPr>
                <w:rFonts w:asciiTheme="minorHAnsi" w:hAnsiTheme="minorHAnsi" w:cstheme="minorHAnsi"/>
                <w:bCs/>
                <w:sz w:val="22"/>
                <w:szCs w:val="20"/>
              </w:rPr>
              <w:t xml:space="preserve">  o Non Applicabile </w:t>
            </w:r>
            <w:r w:rsidRPr="00357664">
              <w:rPr>
                <w:rFonts w:asciiTheme="minorHAnsi" w:hAnsiTheme="minorHAnsi" w:cstheme="minorHAnsi"/>
                <w:b/>
                <w:bCs/>
                <w:sz w:val="22"/>
                <w:szCs w:val="20"/>
              </w:rPr>
              <w:t>(NA)</w:t>
            </w:r>
            <w:r w:rsidRPr="00357664">
              <w:rPr>
                <w:rFonts w:asciiTheme="minorHAnsi" w:hAnsiTheme="minorHAnsi" w:cstheme="minorHAnsi"/>
                <w:bCs/>
                <w:sz w:val="22"/>
                <w:szCs w:val="20"/>
              </w:rPr>
              <w:t xml:space="preserve">. </w:t>
            </w:r>
          </w:p>
          <w:p w14:paraId="3BE666D8"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 xml:space="preserve">Utilizzare il campo "Documentazione di riferimento" per riportare i documenti visionati a supporto del controllo. </w:t>
            </w:r>
          </w:p>
          <w:p w14:paraId="11043347" w14:textId="77777777" w:rsidR="00B83E18"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Nel caso un punto di controllo non sia applicabile nell'ambito della verifica effettuata, indicare sempre la motivazione nel campo "Commenti".</w:t>
            </w:r>
          </w:p>
          <w:p w14:paraId="692FF738" w14:textId="77777777" w:rsidR="001C10D1" w:rsidRPr="00EB52AB" w:rsidRDefault="001C10D1" w:rsidP="0026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395BFA3" w14:textId="77777777" w:rsidR="00B83E18" w:rsidRPr="00EB52AB" w:rsidRDefault="00B83E18">
      <w:pPr>
        <w:spacing w:after="160" w:line="259" w:lineRule="auto"/>
        <w:rPr>
          <w:rFonts w:asciiTheme="minorHAnsi" w:hAnsiTheme="minorHAnsi" w:cstheme="minorHAnsi"/>
          <w:sz w:val="2"/>
        </w:rPr>
      </w:pPr>
    </w:p>
    <w:tbl>
      <w:tblPr>
        <w:tblStyle w:val="Grigliatabella"/>
        <w:tblW w:w="5012" w:type="pct"/>
        <w:jc w:val="center"/>
        <w:tblLayout w:type="fixed"/>
        <w:tblLook w:val="04A0" w:firstRow="1" w:lastRow="0" w:firstColumn="1" w:lastColumn="0" w:noHBand="0" w:noVBand="1"/>
      </w:tblPr>
      <w:tblGrid>
        <w:gridCol w:w="35"/>
        <w:gridCol w:w="2788"/>
        <w:gridCol w:w="26"/>
        <w:gridCol w:w="2806"/>
        <w:gridCol w:w="9"/>
        <w:gridCol w:w="2815"/>
        <w:gridCol w:w="12"/>
        <w:gridCol w:w="2692"/>
        <w:gridCol w:w="110"/>
        <w:gridCol w:w="3166"/>
        <w:gridCol w:w="79"/>
      </w:tblGrid>
      <w:tr w:rsidR="00C32732" w:rsidRPr="00AB1C7E" w14:paraId="23CA3CFB" w14:textId="77777777" w:rsidTr="00186796">
        <w:trPr>
          <w:cantSplit/>
          <w:trHeight w:val="1159"/>
          <w:tblHeader/>
          <w:jc w:val="center"/>
        </w:trPr>
        <w:tc>
          <w:tcPr>
            <w:tcW w:w="971"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2E5CE9F" w14:textId="77777777" w:rsidR="00142CA8" w:rsidRPr="00BB5EB3" w:rsidDel="00F56E12" w:rsidRDefault="00142CA8" w:rsidP="006C657F">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974"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5346DA6" w14:textId="77777777" w:rsidR="00142CA8" w:rsidRPr="00BB5EB3" w:rsidRDefault="00142CA8" w:rsidP="006C657F">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075F4284"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975"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6C8777D3"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926"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240CCA7F"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1154"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19C132E5"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7D3BEA" w:rsidRPr="00EB52AB" w14:paraId="47D4A43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922F18" w14:textId="18DA7670" w:rsidR="007D3BEA" w:rsidRPr="00544D32" w:rsidRDefault="00FE1CD5" w:rsidP="00EB52AB">
            <w:pPr>
              <w:pStyle w:val="Paragrafoelenco1"/>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szCs w:val="20"/>
              </w:rPr>
              <w:t>Nel trasmettere la</w:t>
            </w:r>
            <w:r w:rsidR="007D3BEA" w:rsidRPr="00EB52AB">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7D3BEA" w:rsidRPr="00EB52AB">
              <w:rPr>
                <w:rFonts w:asciiTheme="minorHAnsi" w:hAnsiTheme="minorHAnsi" w:cstheme="minorHAnsi"/>
                <w:sz w:val="20"/>
                <w:szCs w:val="20"/>
              </w:rPr>
              <w:t xml:space="preserve"> indica</w:t>
            </w:r>
            <w:r>
              <w:rPr>
                <w:rFonts w:asciiTheme="minorHAnsi" w:hAnsiTheme="minorHAnsi" w:cstheme="minorHAnsi"/>
                <w:sz w:val="20"/>
                <w:szCs w:val="20"/>
              </w:rPr>
              <w:t>to</w:t>
            </w:r>
            <w:r w:rsidR="007D3BEA" w:rsidRPr="00EB52AB">
              <w:rPr>
                <w:rFonts w:asciiTheme="minorHAnsi" w:hAnsiTheme="minorHAnsi" w:cstheme="minorHAnsi"/>
                <w:sz w:val="20"/>
                <w:szCs w:val="20"/>
              </w:rPr>
              <w:t xml:space="preserve"> l’ufficio in cui è conservata la suddetta documentazione?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257141" w14:textId="77777777" w:rsidR="007D3BEA" w:rsidRPr="00EB52AB" w:rsidRDefault="007D3BEA" w:rsidP="00566C6F">
            <w:pPr>
              <w:tabs>
                <w:tab w:val="left" w:pos="49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7693AA" w14:textId="0FFE69C0" w:rsidR="007D3BEA" w:rsidRPr="00544D32" w:rsidRDefault="007D3BEA" w:rsidP="00BC192B">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60BE4C8" w14:textId="77777777" w:rsidR="007D3BEA" w:rsidRPr="00EB52AB" w:rsidRDefault="007D3BEA"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4A898" w14:textId="77777777" w:rsidR="007D3BEA" w:rsidRPr="00EB52AB" w:rsidRDefault="007D3BEA" w:rsidP="006C657F">
            <w:pPr>
              <w:rPr>
                <w:rFonts w:asciiTheme="minorHAnsi" w:hAnsiTheme="minorHAnsi" w:cstheme="minorHAnsi"/>
                <w:i/>
                <w:sz w:val="20"/>
                <w:szCs w:val="20"/>
              </w:rPr>
            </w:pPr>
          </w:p>
        </w:tc>
      </w:tr>
      <w:tr w:rsidR="00B41736" w:rsidRPr="00EB52AB" w14:paraId="6020101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9E87" w14:textId="77777777" w:rsidR="00EB52AB" w:rsidRPr="00544D32" w:rsidRDefault="00EB52AB" w:rsidP="00EB52AB">
            <w:pPr>
              <w:pStyle w:val="Paragrafoelenco1"/>
              <w:numPr>
                <w:ilvl w:val="0"/>
                <w:numId w:val="3"/>
              </w:numPr>
              <w:spacing w:before="120" w:after="120"/>
              <w:ind w:left="357" w:hanging="357"/>
              <w:jc w:val="both"/>
              <w:rPr>
                <w:rFonts w:asciiTheme="minorHAnsi" w:hAnsiTheme="minorHAnsi" w:cstheme="minorHAnsi"/>
                <w:sz w:val="20"/>
              </w:rPr>
            </w:pPr>
            <w:r w:rsidRPr="00544D32">
              <w:rPr>
                <w:rFonts w:asciiTheme="minorHAnsi" w:hAnsiTheme="minorHAnsi" w:cstheme="minorHAnsi"/>
                <w:sz w:val="20"/>
              </w:rPr>
              <w:t xml:space="preserve">Conformemente </w:t>
            </w:r>
            <w:r w:rsidRPr="00544D32">
              <w:rPr>
                <w:rFonts w:asciiTheme="minorHAnsi" w:hAnsiTheme="minorHAnsi" w:cstheme="minorHAnsi"/>
                <w:sz w:val="20"/>
                <w:szCs w:val="20"/>
              </w:rPr>
              <w:t xml:space="preserve">ai dettati di cui </w:t>
            </w:r>
            <w:r w:rsidRPr="00544D32">
              <w:rPr>
                <w:rFonts w:asciiTheme="minorHAnsi" w:hAnsiTheme="minorHAnsi" w:cstheme="minorHAnsi"/>
                <w:sz w:val="20"/>
              </w:rPr>
              <w:t>agli artt. 36, comma 9,</w:t>
            </w:r>
            <w:r w:rsidRPr="00544D32">
              <w:rPr>
                <w:rFonts w:asciiTheme="minorHAnsi" w:hAnsiTheme="minorHAnsi" w:cstheme="minorHAnsi"/>
                <w:sz w:val="20"/>
                <w:szCs w:val="20"/>
              </w:rPr>
              <w:t xml:space="preserve"> </w:t>
            </w:r>
            <w:r w:rsidRPr="00544D32">
              <w:rPr>
                <w:rFonts w:asciiTheme="minorHAnsi" w:hAnsiTheme="minorHAnsi" w:cstheme="minorHAnsi"/>
                <w:sz w:val="20"/>
              </w:rPr>
              <w:t xml:space="preserve">72 e 73 del D. Lgs. n. 50/2016, nonché </w:t>
            </w:r>
            <w:r w:rsidRPr="00544D32">
              <w:rPr>
                <w:rFonts w:asciiTheme="minorHAnsi" w:hAnsiTheme="minorHAnsi" w:cstheme="minorHAnsi"/>
                <w:sz w:val="20"/>
                <w:szCs w:val="20"/>
              </w:rPr>
              <w:t xml:space="preserve">al Decreto ministeriale infrastrutture e trasporti 2 dicembre 2016 e </w:t>
            </w:r>
            <w:r w:rsidRPr="00544D32">
              <w:rPr>
                <w:rFonts w:asciiTheme="minorHAnsi" w:hAnsiTheme="minorHAnsi" w:cstheme="minorHAnsi"/>
                <w:sz w:val="20"/>
              </w:rPr>
              <w:t xml:space="preserve"> all’art. 37 del </w:t>
            </w:r>
            <w:proofErr w:type="spellStart"/>
            <w:r w:rsidRPr="00544D32">
              <w:rPr>
                <w:rFonts w:asciiTheme="minorHAnsi" w:hAnsiTheme="minorHAnsi" w:cstheme="minorHAnsi"/>
                <w:sz w:val="20"/>
              </w:rPr>
              <w:t>D.Lgs.</w:t>
            </w:r>
            <w:proofErr w:type="spellEnd"/>
            <w:r w:rsidRPr="00544D32">
              <w:rPr>
                <w:rFonts w:asciiTheme="minorHAnsi" w:hAnsiTheme="minorHAnsi" w:cstheme="minorHAnsi"/>
                <w:sz w:val="20"/>
              </w:rPr>
              <w:t xml:space="preserve"> n. 33/2013, così come sostituito dall’art. 32 del D. Lgs. n. 97/2016 è stata effettuata:</w:t>
            </w:r>
          </w:p>
          <w:p w14:paraId="29ED79C2" w14:textId="77777777" w:rsidR="00EB52AB" w:rsidRPr="00544D32" w:rsidRDefault="00EB52AB" w:rsidP="00EB52AB">
            <w:pPr>
              <w:pStyle w:val="Paragrafoelenco1"/>
              <w:numPr>
                <w:ilvl w:val="0"/>
                <w:numId w:val="21"/>
              </w:numPr>
              <w:spacing w:before="120" w:after="120"/>
              <w:jc w:val="both"/>
              <w:rPr>
                <w:rFonts w:asciiTheme="minorHAnsi" w:hAnsiTheme="minorHAnsi" w:cstheme="minorHAnsi"/>
                <w:sz w:val="20"/>
              </w:rPr>
            </w:pPr>
            <w:r w:rsidRPr="00544D32">
              <w:rPr>
                <w:rFonts w:asciiTheme="minorHAnsi" w:hAnsiTheme="minorHAnsi" w:cstheme="minorHAnsi"/>
                <w:sz w:val="20"/>
              </w:rPr>
              <w:lastRenderedPageBreak/>
              <w:t xml:space="preserve"> la pubblicità post aggiudicazione;</w:t>
            </w:r>
          </w:p>
          <w:p w14:paraId="1664E3B7" w14:textId="77777777" w:rsidR="00EB52AB" w:rsidRPr="00544D32" w:rsidRDefault="00EB52AB" w:rsidP="001C10D1">
            <w:pPr>
              <w:pStyle w:val="Paragrafoelenco"/>
              <w:numPr>
                <w:ilvl w:val="0"/>
                <w:numId w:val="21"/>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sono stati pubblicati e aggiornati sul profilo del committente, nella sezione “Amministrazione trasparente” tutti gli atti relativi alle procedure</w:t>
            </w:r>
            <w:r w:rsidR="001C10D1">
              <w:rPr>
                <w:rFonts w:asciiTheme="minorHAnsi" w:hAnsiTheme="minorHAnsi" w:cstheme="minorHAnsi"/>
                <w:sz w:val="20"/>
              </w:rPr>
              <w:t xml:space="preserve"> </w:t>
            </w:r>
            <w:r w:rsidR="001C10D1" w:rsidRPr="001C10D1">
              <w:rPr>
                <w:rFonts w:asciiTheme="minorHAnsi" w:hAnsiTheme="minorHAnsi" w:cstheme="minorHAnsi"/>
                <w:sz w:val="20"/>
              </w:rPr>
              <w:t>per l'affidamento di appalti pubblici  alla composizione della commissione giudicatrice e ai curricula dei suoi componenti,</w:t>
            </w:r>
            <w:r w:rsidRPr="00544D32">
              <w:rPr>
                <w:rFonts w:asciiTheme="minorHAnsi" w:hAnsiTheme="minorHAnsi" w:cstheme="minorHAnsi"/>
                <w:sz w:val="20"/>
              </w:rPr>
              <w:t xml:space="preserve"> ove non considerati riservati ai sensi dell’art. 29, d. lgs. 50/2016;</w:t>
            </w:r>
            <w:r w:rsidR="005579BD">
              <w:rPr>
                <w:rFonts w:asciiTheme="minorHAnsi" w:hAnsiTheme="minorHAnsi" w:cstheme="minorHAnsi"/>
                <w:sz w:val="20"/>
              </w:rPr>
              <w:t xml:space="preserve"> </w:t>
            </w:r>
          </w:p>
          <w:p w14:paraId="3780ADF6" w14:textId="77777777" w:rsidR="00B41736" w:rsidRPr="00DA4FBD" w:rsidRDefault="00B41736" w:rsidP="00B54BDA">
            <w:pPr>
              <w:pStyle w:val="Paragrafoelenco"/>
              <w:spacing w:before="120" w:after="120"/>
              <w:ind w:left="1080"/>
              <w:contextualSpacing/>
              <w:jc w:val="both"/>
              <w:rPr>
                <w:rFonts w:asciiTheme="minorHAnsi" w:hAnsiTheme="minorHAnsi" w:cstheme="minorHAnsi"/>
                <w:sz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D75160" w14:textId="77777777" w:rsidR="00B41736" w:rsidRDefault="00B41736" w:rsidP="00BA6E76">
            <w:pPr>
              <w:tabs>
                <w:tab w:val="left" w:pos="490"/>
              </w:tabs>
              <w:rPr>
                <w:rFonts w:asciiTheme="minorHAnsi" w:hAnsiTheme="minorHAnsi" w:cstheme="minorHAnsi"/>
                <w:sz w:val="20"/>
                <w:szCs w:val="20"/>
              </w:rPr>
            </w:pPr>
          </w:p>
          <w:p w14:paraId="0895DF5D" w14:textId="77777777" w:rsidR="00566C6F" w:rsidRDefault="00566C6F" w:rsidP="00BA6E76">
            <w:pPr>
              <w:tabs>
                <w:tab w:val="left" w:pos="490"/>
              </w:tabs>
              <w:rPr>
                <w:rFonts w:asciiTheme="minorHAnsi" w:hAnsiTheme="minorHAnsi" w:cstheme="minorHAnsi"/>
                <w:sz w:val="20"/>
                <w:szCs w:val="20"/>
              </w:rPr>
            </w:pPr>
          </w:p>
          <w:p w14:paraId="37E22D65" w14:textId="77777777" w:rsidR="00566C6F" w:rsidRDefault="00566C6F" w:rsidP="00BA6E76">
            <w:pPr>
              <w:tabs>
                <w:tab w:val="left" w:pos="490"/>
              </w:tabs>
              <w:rPr>
                <w:rFonts w:asciiTheme="minorHAnsi" w:hAnsiTheme="minorHAnsi" w:cstheme="minorHAnsi"/>
                <w:sz w:val="20"/>
                <w:szCs w:val="20"/>
              </w:rPr>
            </w:pPr>
          </w:p>
          <w:p w14:paraId="3DDD95DD" w14:textId="77777777" w:rsidR="00566C6F" w:rsidRDefault="00566C6F" w:rsidP="00BA6E76">
            <w:pPr>
              <w:tabs>
                <w:tab w:val="left" w:pos="490"/>
              </w:tabs>
              <w:rPr>
                <w:rFonts w:asciiTheme="minorHAnsi" w:hAnsiTheme="minorHAnsi" w:cstheme="minorHAnsi"/>
                <w:sz w:val="20"/>
                <w:szCs w:val="20"/>
              </w:rPr>
            </w:pPr>
          </w:p>
          <w:p w14:paraId="4C3C3B98" w14:textId="77777777" w:rsidR="00566C6F" w:rsidRDefault="00566C6F" w:rsidP="00BA6E76">
            <w:pPr>
              <w:tabs>
                <w:tab w:val="left" w:pos="490"/>
              </w:tabs>
              <w:rPr>
                <w:rFonts w:asciiTheme="minorHAnsi" w:hAnsiTheme="minorHAnsi" w:cstheme="minorHAnsi"/>
                <w:sz w:val="20"/>
                <w:szCs w:val="20"/>
              </w:rPr>
            </w:pPr>
          </w:p>
          <w:p w14:paraId="0D1A5212" w14:textId="77777777" w:rsidR="00566C6F" w:rsidRDefault="00566C6F" w:rsidP="00BA6E76">
            <w:pPr>
              <w:tabs>
                <w:tab w:val="left" w:pos="490"/>
              </w:tabs>
              <w:rPr>
                <w:rFonts w:asciiTheme="minorHAnsi" w:hAnsiTheme="minorHAnsi" w:cstheme="minorHAnsi"/>
                <w:sz w:val="20"/>
                <w:szCs w:val="20"/>
              </w:rPr>
            </w:pPr>
          </w:p>
          <w:p w14:paraId="689B3002" w14:textId="77777777" w:rsidR="00566C6F" w:rsidRDefault="00566C6F" w:rsidP="00BA6E76">
            <w:pPr>
              <w:tabs>
                <w:tab w:val="left" w:pos="490"/>
              </w:tabs>
              <w:rPr>
                <w:rFonts w:asciiTheme="minorHAnsi" w:hAnsiTheme="minorHAnsi" w:cstheme="minorHAnsi"/>
                <w:sz w:val="20"/>
                <w:szCs w:val="20"/>
              </w:rPr>
            </w:pPr>
          </w:p>
          <w:p w14:paraId="5E9E7EF9" w14:textId="5DA6631B" w:rsidR="00566C6F" w:rsidRPr="005F79FB" w:rsidRDefault="00566C6F" w:rsidP="00BA6E76">
            <w:pPr>
              <w:tabs>
                <w:tab w:val="left" w:pos="490"/>
              </w:tabs>
              <w:rPr>
                <w:rFonts w:asciiTheme="minorHAnsi" w:hAnsiTheme="minorHAnsi" w:cstheme="minorHAnsi"/>
                <w:sz w:val="20"/>
                <w:szCs w:val="20"/>
              </w:rPr>
            </w:pPr>
            <w:r>
              <w:rPr>
                <w:rFonts w:asciiTheme="minorHAnsi" w:hAnsiTheme="minorHAnsi" w:cstheme="minorHAnsi"/>
                <w:sz w:val="20"/>
                <w:szCs w:val="20"/>
              </w:rPr>
              <w:t xml:space="preserv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79F0AD"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pubblicazione su GUUE e GURI</w:t>
            </w:r>
          </w:p>
          <w:p w14:paraId="3E12C4A3"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delle pubblicazioni sui quotidiani</w:t>
            </w:r>
          </w:p>
          <w:p w14:paraId="506BE990" w14:textId="0177D984" w:rsidR="00EB52AB" w:rsidRDefault="00995E2C" w:rsidP="00EB52AB">
            <w:pPr>
              <w:pStyle w:val="Paragrafoelenco1"/>
              <w:numPr>
                <w:ilvl w:val="0"/>
                <w:numId w:val="9"/>
              </w:numPr>
              <w:ind w:left="159" w:hanging="159"/>
              <w:rPr>
                <w:rFonts w:asciiTheme="minorHAnsi" w:hAnsiTheme="minorHAnsi" w:cstheme="minorHAnsi"/>
                <w:sz w:val="20"/>
                <w:szCs w:val="20"/>
              </w:rPr>
            </w:pPr>
            <w:r w:rsidRPr="00995E2C">
              <w:rPr>
                <w:rFonts w:asciiTheme="minorHAnsi" w:hAnsiTheme="minorHAnsi" w:cstheme="minorHAnsi"/>
                <w:sz w:val="20"/>
                <w:szCs w:val="20"/>
              </w:rPr>
              <w:t>copia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sidR="00EB52AB">
              <w:rPr>
                <w:rFonts w:asciiTheme="minorHAnsi" w:hAnsiTheme="minorHAnsi" w:cstheme="minorHAnsi"/>
                <w:sz w:val="20"/>
                <w:szCs w:val="20"/>
              </w:rPr>
              <w:t>P</w:t>
            </w:r>
            <w:r w:rsidR="00EB52AB" w:rsidRPr="00544D32">
              <w:rPr>
                <w:rFonts w:asciiTheme="minorHAnsi" w:hAnsiTheme="minorHAnsi" w:cstheme="minorHAnsi"/>
                <w:sz w:val="20"/>
                <w:szCs w:val="20"/>
              </w:rPr>
              <w:t>iattaforma ANAC di cui all'art. 73, comma 4, del codice</w:t>
            </w:r>
          </w:p>
          <w:p w14:paraId="1FC179CA" w14:textId="715D0402" w:rsidR="009C716F" w:rsidRPr="00544D32" w:rsidRDefault="009C716F" w:rsidP="00EB52AB">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profilo del committente</w:t>
            </w:r>
          </w:p>
          <w:p w14:paraId="56EC11F4" w14:textId="77777777" w:rsidR="00B41736" w:rsidRPr="00EB52AB"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 xml:space="preserve">Per i contratti di lavori sotto </w:t>
            </w:r>
            <w:r w:rsidRPr="00544D32">
              <w:rPr>
                <w:rFonts w:asciiTheme="minorHAnsi" w:hAnsiTheme="minorHAnsi" w:cstheme="minorHAnsi"/>
                <w:sz w:val="20"/>
                <w:szCs w:val="20"/>
              </w:rPr>
              <w:lastRenderedPageBreak/>
              <w:t>soglia comunitaria di importo inferiore a 500.000 euro: sull'albo pretorio del comune dove si eseguono i lavori entro trenta giorni dal decreto di aggiudicazione.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7992E9"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05C340" w14:textId="77777777" w:rsidR="00B41736" w:rsidRPr="00EB52AB" w:rsidRDefault="00B41736" w:rsidP="006C657F">
            <w:pPr>
              <w:rPr>
                <w:rFonts w:asciiTheme="minorHAnsi" w:hAnsiTheme="minorHAnsi" w:cstheme="minorHAnsi"/>
                <w:i/>
                <w:sz w:val="20"/>
                <w:szCs w:val="20"/>
              </w:rPr>
            </w:pPr>
          </w:p>
        </w:tc>
      </w:tr>
      <w:tr w:rsidR="00B41736" w:rsidRPr="00EB52AB" w14:paraId="0F8A2983" w14:textId="77777777" w:rsidTr="00186796">
        <w:tblPrEx>
          <w:jc w:val="left"/>
        </w:tblPrEx>
        <w:trPr>
          <w:gridBefore w:val="1"/>
          <w:gridAfter w:val="1"/>
          <w:wBefore w:w="12" w:type="pct"/>
          <w:wAfter w:w="27" w:type="pct"/>
          <w:trHeight w:val="824"/>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E098B7" w14:textId="77777777" w:rsidR="00B41736" w:rsidRPr="00EB52AB" w:rsidRDefault="00B41736" w:rsidP="0045346B">
            <w:pPr>
              <w:pStyle w:val="Paragrafoelenco1"/>
              <w:numPr>
                <w:ilvl w:val="0"/>
                <w:numId w:val="3"/>
              </w:numPr>
              <w:jc w:val="both"/>
              <w:rPr>
                <w:rFonts w:asciiTheme="minorHAnsi" w:hAnsiTheme="minorHAnsi" w:cstheme="minorHAnsi"/>
                <w:sz w:val="20"/>
                <w:szCs w:val="20"/>
              </w:rPr>
            </w:pPr>
            <w:r w:rsidRPr="00EB52AB">
              <w:rPr>
                <w:rFonts w:asciiTheme="minorHAnsi" w:hAnsiTheme="minorHAnsi" w:cstheme="minorHAnsi"/>
                <w:sz w:val="20"/>
                <w:szCs w:val="20"/>
              </w:rPr>
              <w:t xml:space="preserve">Sono state effettuate le comunicazioni di cui all’art. 76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4FA4D6" w14:textId="77777777" w:rsidR="00B41736" w:rsidRPr="00EB52AB" w:rsidRDefault="00B41736"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35F0F"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12C0ED"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803550" w14:textId="77777777" w:rsidR="00B41736" w:rsidRPr="00EB52AB" w:rsidRDefault="00B41736" w:rsidP="006C657F">
            <w:pPr>
              <w:rPr>
                <w:rFonts w:asciiTheme="minorHAnsi" w:hAnsiTheme="minorHAnsi" w:cstheme="minorHAnsi"/>
                <w:i/>
                <w:sz w:val="20"/>
                <w:szCs w:val="20"/>
              </w:rPr>
            </w:pPr>
          </w:p>
        </w:tc>
      </w:tr>
      <w:tr w:rsidR="00B41736" w:rsidRPr="00EB52AB" w14:paraId="5DA4A73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74C33" w14:textId="77777777" w:rsidR="00B41736" w:rsidRPr="00EB52AB" w:rsidRDefault="00B41736"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è stato stipulato decorso il termine di 35 giorni dall'invio dell'ultima delle comunicazioni del </w:t>
            </w:r>
            <w:r w:rsidRPr="00EB52AB">
              <w:rPr>
                <w:rFonts w:asciiTheme="minorHAnsi" w:hAnsiTheme="minorHAnsi" w:cstheme="minorHAnsi"/>
                <w:sz w:val="20"/>
                <w:szCs w:val="20"/>
              </w:rPr>
              <w:lastRenderedPageBreak/>
              <w:t>provvedimento di aggiudicazione definitiva ai sensi dell'art. 32, comma 9,</w:t>
            </w:r>
            <w:r w:rsidRPr="00EB52AB" w:rsidDel="002858D0">
              <w:rPr>
                <w:rFonts w:asciiTheme="minorHAnsi" w:hAnsiTheme="minorHAnsi" w:cstheme="minorHAnsi"/>
                <w:sz w:val="20"/>
                <w:szCs w:val="20"/>
              </w:rPr>
              <w:t xml:space="preserve"> </w:t>
            </w:r>
            <w:r w:rsidRPr="00EB52AB">
              <w:rPr>
                <w:rFonts w:asciiTheme="minorHAnsi" w:hAnsiTheme="minorHAnsi" w:cstheme="minorHAnsi"/>
                <w:sz w:val="20"/>
                <w:szCs w:val="20"/>
              </w:rPr>
              <w:t xml:space="preserve">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E3108E" w14:textId="77777777" w:rsidR="00B41736" w:rsidRPr="00EB52AB" w:rsidRDefault="00B41736" w:rsidP="006C657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ECAC4"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di aggiudicazione</w:t>
            </w:r>
          </w:p>
          <w:p w14:paraId="0DB57701"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05A324E1"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A721A"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88294A" w14:textId="77777777" w:rsidR="00B41736" w:rsidRPr="00EB52AB" w:rsidRDefault="00B41736" w:rsidP="006C657F">
            <w:pPr>
              <w:jc w:val="center"/>
              <w:rPr>
                <w:rFonts w:asciiTheme="minorHAnsi" w:hAnsiTheme="minorHAnsi" w:cstheme="minorHAnsi"/>
                <w:b/>
                <w:bCs/>
                <w:sz w:val="20"/>
                <w:szCs w:val="20"/>
              </w:rPr>
            </w:pPr>
          </w:p>
        </w:tc>
      </w:tr>
      <w:tr w:rsidR="00563AB8" w:rsidRPr="00EB52AB" w14:paraId="0200D55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AEDC32" w14:textId="77777777" w:rsidR="00563AB8" w:rsidRPr="00EB52AB" w:rsidRDefault="00563AB8" w:rsidP="00E9011B">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421207" w14:textId="77777777" w:rsidR="00563AB8" w:rsidRPr="00EB52AB" w:rsidRDefault="00563AB8" w:rsidP="00566C6F">
            <w:pPr>
              <w:tabs>
                <w:tab w:val="left" w:pos="380"/>
                <w:tab w:val="left" w:pos="459"/>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BA624C"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Verbale di aggiudicazione</w:t>
            </w:r>
          </w:p>
          <w:p w14:paraId="3D59C99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38976060"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2591765"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E35355" w14:textId="77777777" w:rsidR="00563AB8" w:rsidRPr="00EB52AB" w:rsidRDefault="00563AB8" w:rsidP="0054413A">
            <w:pPr>
              <w:jc w:val="center"/>
              <w:rPr>
                <w:rFonts w:asciiTheme="minorHAnsi" w:hAnsiTheme="minorHAnsi" w:cstheme="minorHAnsi"/>
                <w:b/>
                <w:bCs/>
                <w:sz w:val="20"/>
                <w:szCs w:val="20"/>
              </w:rPr>
            </w:pPr>
          </w:p>
        </w:tc>
      </w:tr>
      <w:tr w:rsidR="00563AB8" w:rsidRPr="00EB52AB" w14:paraId="6BCAE23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50484C6"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periodo di vigenza del contratto è coerente rispetto alla tempistica indicata nel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966A5E7"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1F7772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Progetto</w:t>
            </w:r>
          </w:p>
          <w:p w14:paraId="0DA29352"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30FA7234"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12FC1554" w14:textId="77777777" w:rsidR="00563AB8" w:rsidRPr="00EB52AB" w:rsidRDefault="00563AB8" w:rsidP="0054413A">
            <w:pPr>
              <w:jc w:val="center"/>
              <w:rPr>
                <w:rFonts w:asciiTheme="minorHAnsi" w:hAnsiTheme="minorHAnsi" w:cstheme="minorHAnsi"/>
                <w:b/>
                <w:bCs/>
                <w:sz w:val="20"/>
                <w:szCs w:val="20"/>
              </w:rPr>
            </w:pPr>
          </w:p>
        </w:tc>
      </w:tr>
      <w:tr w:rsidR="00C12FF7" w:rsidRPr="00EB52AB" w14:paraId="775611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1559313" w14:textId="323244D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AF82F2C"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E367AB6"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B0E55C8"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4FFDC64D"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5AD6059" w14:textId="77777777" w:rsidR="00C12FF7" w:rsidRDefault="00C12FF7">
            <w:pPr>
              <w:jc w:val="center"/>
              <w:rPr>
                <w:rFonts w:asciiTheme="minorHAnsi" w:hAnsiTheme="minorHAnsi" w:cstheme="minorHAnsi"/>
                <w:b/>
                <w:bCs/>
                <w:sz w:val="20"/>
                <w:szCs w:val="20"/>
              </w:rPr>
            </w:pPr>
          </w:p>
        </w:tc>
      </w:tr>
      <w:tr w:rsidR="00C12FF7" w:rsidRPr="00EB52AB" w14:paraId="7DEBD5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BDC97FA" w14:textId="48F61E46"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Il prezzo (comprensivo di IVA) del contratto da affidare risulta conforme a quanto determinato nel budget finanziario di </w:t>
            </w:r>
            <w:r>
              <w:rPr>
                <w:rFonts w:asciiTheme="minorHAnsi" w:hAnsiTheme="minorHAnsi" w:cstheme="minorHAnsi"/>
                <w:sz w:val="20"/>
                <w:szCs w:val="20"/>
              </w:rPr>
              <w:lastRenderedPageBreak/>
              <w:t>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8BF1C14"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76A4DEF7"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2E0A904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64EF3CC" w14:textId="77777777" w:rsidR="00C12FF7" w:rsidRDefault="00C12FF7">
            <w:pPr>
              <w:jc w:val="center"/>
              <w:rPr>
                <w:rFonts w:asciiTheme="minorHAnsi" w:hAnsiTheme="minorHAnsi" w:cstheme="minorHAnsi"/>
                <w:b/>
                <w:bCs/>
                <w:sz w:val="20"/>
                <w:szCs w:val="20"/>
              </w:rPr>
            </w:pPr>
          </w:p>
        </w:tc>
      </w:tr>
      <w:tr w:rsidR="00C12FF7" w:rsidRPr="00EB52AB" w14:paraId="2CCDD12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7589D0" w14:textId="5BC47AA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34CBE6"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F7F2081"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B0EC88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130EBAA" w14:textId="77777777" w:rsidR="00C12FF7" w:rsidRDefault="00C12FF7">
            <w:pPr>
              <w:jc w:val="center"/>
              <w:rPr>
                <w:rFonts w:asciiTheme="minorHAnsi" w:hAnsiTheme="minorHAnsi" w:cstheme="minorHAnsi"/>
                <w:b/>
                <w:bCs/>
                <w:sz w:val="20"/>
                <w:szCs w:val="20"/>
              </w:rPr>
            </w:pPr>
          </w:p>
        </w:tc>
      </w:tr>
      <w:tr w:rsidR="00540E47" w:rsidRPr="00EB52AB" w14:paraId="71DCA424" w14:textId="77777777" w:rsidTr="006C657F">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66EE39" w14:textId="1CDB926B" w:rsidR="00540E47" w:rsidRPr="00EB52AB" w:rsidDel="00F56E12" w:rsidRDefault="00540E47" w:rsidP="00540E4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 dell’importo ammesso a finanziamento con Decreto dell’Autorità Responsabile?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CDBD8C" w14:textId="2E8CC287" w:rsidR="00540E47" w:rsidRPr="00EB52AB" w:rsidRDefault="00540E47" w:rsidP="00540E47">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2BE555" w14:textId="77777777" w:rsidR="00540E47"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Contratti</w:t>
            </w:r>
          </w:p>
          <w:p w14:paraId="3909A900" w14:textId="77777777" w:rsidR="00540E47"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Decreto di ammissione al finanziamento</w:t>
            </w:r>
          </w:p>
          <w:p w14:paraId="0FF6A1DE" w14:textId="42A5248A" w:rsidR="00540E47" w:rsidRPr="00EB52AB"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Convenzione di Sovvenzione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3AC7B33" w14:textId="77777777" w:rsidR="00540E47" w:rsidRPr="00EB52AB" w:rsidRDefault="00540E47" w:rsidP="00540E47">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FEF3D3" w14:textId="77777777" w:rsidR="00540E47" w:rsidRPr="00EB52AB" w:rsidRDefault="00540E47" w:rsidP="00540E47">
            <w:pPr>
              <w:rPr>
                <w:rFonts w:asciiTheme="minorHAnsi" w:hAnsiTheme="minorHAnsi" w:cstheme="minorHAnsi"/>
                <w:sz w:val="20"/>
                <w:szCs w:val="20"/>
              </w:rPr>
            </w:pPr>
          </w:p>
        </w:tc>
      </w:tr>
      <w:tr w:rsidR="00563AB8" w:rsidRPr="00EB52AB" w14:paraId="1478FA8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91E5A6" w14:textId="77777777" w:rsidR="00563AB8" w:rsidRPr="00EB52AB" w:rsidDel="00F56E12"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È stata acquisita la dichiarazione della stazione appaltante con cui viene attestata la presenza/assenza di ricorsi avverso l’aggiudicazione?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3F2C9"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25EEE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Attestazione della stazione appaltante.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04BAEC5"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7CB001" w14:textId="77777777" w:rsidR="00563AB8" w:rsidRPr="00EB52AB" w:rsidRDefault="00563AB8" w:rsidP="0054413A">
            <w:pPr>
              <w:rPr>
                <w:rFonts w:asciiTheme="minorHAnsi" w:hAnsiTheme="minorHAnsi" w:cstheme="minorHAnsi"/>
                <w:sz w:val="20"/>
                <w:szCs w:val="20"/>
              </w:rPr>
            </w:pPr>
            <w:r w:rsidRPr="00EB52AB">
              <w:rPr>
                <w:rFonts w:asciiTheme="minorHAnsi" w:hAnsiTheme="minorHAnsi" w:cstheme="minorHAnsi"/>
                <w:i/>
                <w:sz w:val="20"/>
                <w:szCs w:val="20"/>
              </w:rPr>
              <w:t>NB: In caso di ricorsi, specificarne la tipologia e lo stato del procedimento.</w:t>
            </w:r>
          </w:p>
        </w:tc>
      </w:tr>
      <w:tr w:rsidR="00563AB8" w:rsidRPr="00EB52AB" w14:paraId="37CFBDA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307AB8" w14:textId="16419F4B" w:rsidR="00563AB8" w:rsidRPr="00EB52AB" w:rsidRDefault="00260EC1" w:rsidP="00E9011B">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B7B25">
              <w:rPr>
                <w:rFonts w:asciiTheme="minorHAnsi" w:hAnsiTheme="minorHAnsi" w:cstheme="minorHAnsi"/>
                <w:bCs/>
                <w:sz w:val="20"/>
                <w:szCs w:val="20"/>
              </w:rPr>
              <w:t xml:space="preserve">el </w:t>
            </w:r>
            <w:r w:rsidR="00563AB8" w:rsidRPr="00EB52AB">
              <w:rPr>
                <w:rFonts w:asciiTheme="minorHAnsi" w:hAnsiTheme="minorHAnsi" w:cstheme="minorHAnsi"/>
                <w:sz w:val="20"/>
                <w:szCs w:val="20"/>
              </w:rPr>
              <w:t>contratto è stato precisato che il pagamento delle spese sostenute dal soggetto attuatore viene effettuato con risorse del Fondo di Rotazione del Ministero dell’Economi</w:t>
            </w:r>
            <w:r w:rsidR="006445D6">
              <w:rPr>
                <w:rFonts w:asciiTheme="minorHAnsi" w:hAnsiTheme="minorHAnsi" w:cstheme="minorHAnsi"/>
                <w:sz w:val="20"/>
                <w:szCs w:val="20"/>
              </w:rPr>
              <w:t>a e delle Finanze, ex L. 183/87</w:t>
            </w:r>
            <w:r w:rsidR="009F7158">
              <w:rPr>
                <w:rFonts w:asciiTheme="minorHAnsi" w:hAnsiTheme="minorHAnsi" w:cstheme="minorHAnsi"/>
                <w:bCs/>
                <w:sz w:val="20"/>
                <w:szCs w:val="20"/>
              </w:rPr>
              <w:t xml:space="preserve">, </w:t>
            </w:r>
            <w:r w:rsidR="009F7158">
              <w:rPr>
                <w:rFonts w:asciiTheme="minorHAnsi" w:hAnsiTheme="minorHAnsi" w:cstheme="minorHAnsi"/>
                <w:bCs/>
                <w:sz w:val="20"/>
                <w:szCs w:val="20"/>
              </w:rPr>
              <w:lastRenderedPageBreak/>
              <w:t>subordinato all’esito positivo dei controlli effettuati dai competenti Uffici della Segreteria Tecnica Amministrativa dei Fondi Europei e Programmi Operativi nazionali</w:t>
            </w:r>
            <w:r w:rsidR="006445D6">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E09E9D" w14:textId="77777777" w:rsidR="00563AB8" w:rsidRPr="00EB52AB" w:rsidRDefault="00563AB8"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1C899"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2E97C76"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587D68" w14:textId="77777777" w:rsidR="00563AB8" w:rsidRPr="00EB52AB" w:rsidRDefault="00563AB8" w:rsidP="0054413A">
            <w:pPr>
              <w:rPr>
                <w:rFonts w:asciiTheme="minorHAnsi" w:hAnsiTheme="minorHAnsi" w:cstheme="minorHAnsi"/>
                <w:sz w:val="20"/>
                <w:szCs w:val="20"/>
              </w:rPr>
            </w:pPr>
          </w:p>
        </w:tc>
      </w:tr>
      <w:tr w:rsidR="009018C4" w:rsidRPr="00EB52AB" w14:paraId="03D4FAD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2E8BF" w14:textId="359A167A" w:rsidR="009018C4" w:rsidRDefault="009018C4" w:rsidP="009018C4">
            <w:pPr>
              <w:pStyle w:val="Paragrafoelenco1"/>
              <w:numPr>
                <w:ilvl w:val="0"/>
                <w:numId w:val="3"/>
              </w:numPr>
              <w:spacing w:before="120" w:after="120" w:line="276" w:lineRule="auto"/>
              <w:jc w:val="both"/>
              <w:rPr>
                <w:rFonts w:asciiTheme="minorHAnsi" w:hAnsiTheme="minorHAnsi" w:cstheme="minorHAnsi"/>
                <w:bCs/>
                <w:sz w:val="20"/>
                <w:szCs w:val="20"/>
              </w:rPr>
            </w:pPr>
            <w:r w:rsidRPr="00184188">
              <w:rPr>
                <w:rFonts w:asciiTheme="minorHAnsi" w:hAnsiTheme="minorHAnsi" w:cstheme="minorHAnsi"/>
                <w:bCs/>
                <w:sz w:val="20"/>
                <w:szCs w:val="20"/>
              </w:rPr>
              <w:t>Qualora</w:t>
            </w:r>
            <w:r w:rsidR="000849D9">
              <w:rPr>
                <w:rFonts w:asciiTheme="minorHAnsi" w:hAnsiTheme="minorHAnsi" w:cstheme="minorHAnsi"/>
                <w:bCs/>
                <w:sz w:val="20"/>
                <w:szCs w:val="20"/>
              </w:rPr>
              <w:t xml:space="preserve"> il bando sia stato pubblicato </w:t>
            </w:r>
            <w:r w:rsidRPr="00184188">
              <w:rPr>
                <w:rFonts w:asciiTheme="minorHAnsi" w:hAnsiTheme="minorHAnsi" w:cstheme="minorHAnsi"/>
                <w:bCs/>
                <w:sz w:val="20"/>
                <w:szCs w:val="20"/>
              </w:rPr>
              <w:t xml:space="preserve"> </w:t>
            </w:r>
            <w:r w:rsidR="000849D9" w:rsidRPr="00184188">
              <w:rPr>
                <w:rFonts w:asciiTheme="minorHAnsi" w:hAnsiTheme="minorHAnsi" w:cstheme="minorHAnsi"/>
                <w:bCs/>
                <w:sz w:val="20"/>
                <w:szCs w:val="20"/>
              </w:rPr>
              <w:t>successivamente al 27/01/2022</w:t>
            </w:r>
            <w:r w:rsidR="000849D9">
              <w:rPr>
                <w:rFonts w:asciiTheme="minorHAnsi" w:hAnsiTheme="minorHAnsi" w:cstheme="minorHAnsi"/>
                <w:bCs/>
                <w:sz w:val="20"/>
                <w:szCs w:val="20"/>
              </w:rPr>
              <w:t xml:space="preserve"> o qualora </w:t>
            </w:r>
            <w:r w:rsidRPr="00184188">
              <w:rPr>
                <w:rFonts w:asciiTheme="minorHAnsi" w:hAnsiTheme="minorHAnsi" w:cstheme="minorHAnsi"/>
                <w:bCs/>
                <w:sz w:val="20"/>
                <w:szCs w:val="20"/>
              </w:rPr>
              <w:t>gli inviti a presentare le offerte siano stati inviati</w:t>
            </w:r>
            <w:r w:rsidR="00D5097D">
              <w:rPr>
                <w:rFonts w:asciiTheme="minorHAnsi" w:hAnsiTheme="minorHAnsi" w:cstheme="minorHAnsi"/>
                <w:bCs/>
                <w:sz w:val="20"/>
                <w:szCs w:val="20"/>
              </w:rPr>
              <w:t xml:space="preserve"> successivamente a tale data</w:t>
            </w:r>
            <w:r w:rsidRPr="00184188">
              <w:rPr>
                <w:rFonts w:asciiTheme="minorHAnsi" w:hAnsiTheme="minorHAnsi" w:cstheme="minorHAnsi"/>
                <w:bCs/>
                <w:sz w:val="20"/>
                <w:szCs w:val="20"/>
              </w:rPr>
              <w:t xml:space="preserve">, nel contratto sono state inserite le </w:t>
            </w:r>
            <w:r w:rsidRPr="00184188">
              <w:rPr>
                <w:rFonts w:asciiTheme="minorHAnsi" w:hAnsiTheme="minorHAnsi" w:cstheme="minorHAnsi"/>
                <w:b/>
                <w:bCs/>
                <w:sz w:val="20"/>
                <w:szCs w:val="20"/>
              </w:rPr>
              <w:t>clausole di revisione dei prezzi</w:t>
            </w:r>
            <w:r w:rsidRPr="00184188">
              <w:rPr>
                <w:rFonts w:asciiTheme="minorHAnsi" w:hAnsiTheme="minorHAnsi" w:cstheme="minorHAnsi"/>
                <w:bCs/>
                <w:sz w:val="20"/>
                <w:szCs w:val="20"/>
              </w:rPr>
              <w:t xml:space="preserve"> previste dall'articolo 106, comma 1, lettera a), primo periodo,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A7B70A"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25B155" w14:textId="60895A55" w:rsidR="009018C4" w:rsidRPr="00EB52AB" w:rsidRDefault="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F10D44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ACB628" w14:textId="77777777" w:rsidR="009018C4" w:rsidRPr="00EB52AB" w:rsidRDefault="009018C4" w:rsidP="009018C4">
            <w:pPr>
              <w:rPr>
                <w:rFonts w:asciiTheme="minorHAnsi" w:hAnsiTheme="minorHAnsi" w:cstheme="minorHAnsi"/>
                <w:sz w:val="20"/>
                <w:szCs w:val="20"/>
              </w:rPr>
            </w:pPr>
          </w:p>
        </w:tc>
      </w:tr>
      <w:tr w:rsidR="009018C4" w:rsidRPr="00EB52AB" w14:paraId="288D282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AB4BFE"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specificato che la fattura, oltre agli elementi previsti dalla normativa di </w:t>
            </w:r>
            <w:r w:rsidRPr="00EB52AB">
              <w:rPr>
                <w:rFonts w:asciiTheme="minorHAnsi" w:hAnsiTheme="minorHAnsi" w:cstheme="minorHAnsi"/>
                <w:sz w:val="20"/>
                <w:szCs w:val="20"/>
              </w:rPr>
              <w:lastRenderedPageBreak/>
              <w:t>riferimento, dovrà riportare il numero del contratto, il CIG, il CUP, l’oggetto dell’attività prestata?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8F1C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34E5B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A5D44A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02DE2" w14:textId="77777777" w:rsidR="009018C4" w:rsidRPr="00EB52AB" w:rsidRDefault="009018C4" w:rsidP="009018C4">
            <w:pPr>
              <w:rPr>
                <w:rFonts w:asciiTheme="minorHAnsi" w:hAnsiTheme="minorHAnsi" w:cstheme="minorHAnsi"/>
                <w:sz w:val="20"/>
                <w:szCs w:val="20"/>
              </w:rPr>
            </w:pPr>
          </w:p>
        </w:tc>
      </w:tr>
      <w:tr w:rsidR="009018C4" w:rsidRPr="00EB52AB" w14:paraId="6C19729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4AD73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previsto che lo stesso è sottoposto alla condizione sospensiva dell'esito positivo del </w:t>
            </w:r>
            <w:r>
              <w:rPr>
                <w:rFonts w:asciiTheme="minorHAnsi" w:hAnsiTheme="minorHAnsi" w:cstheme="minorHAnsi"/>
                <w:sz w:val="20"/>
                <w:szCs w:val="20"/>
              </w:rPr>
              <w:t>c</w:t>
            </w:r>
            <w:r w:rsidRPr="00EB52AB">
              <w:rPr>
                <w:rFonts w:asciiTheme="minorHAnsi" w:hAnsiTheme="minorHAnsi" w:cstheme="minorHAnsi"/>
                <w:sz w:val="20"/>
                <w:szCs w:val="20"/>
              </w:rPr>
              <w:t xml:space="preserve">ontrollo della Corte dei </w:t>
            </w:r>
            <w:r>
              <w:rPr>
                <w:rFonts w:asciiTheme="minorHAnsi" w:hAnsiTheme="minorHAnsi" w:cstheme="minorHAnsi"/>
                <w:sz w:val="20"/>
                <w:szCs w:val="20"/>
              </w:rPr>
              <w:t>Conti di cui all’art. 3, comma 1</w:t>
            </w:r>
            <w:r w:rsidRPr="00EB52AB">
              <w:rPr>
                <w:rFonts w:asciiTheme="minorHAnsi" w:hAnsiTheme="minorHAnsi" w:cstheme="minorHAnsi"/>
                <w:sz w:val="20"/>
                <w:szCs w:val="20"/>
              </w:rPr>
              <w:t>, lett. g) della Legge 14.1.1994, n. 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2EE1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7D610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601370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A97C7B" w14:textId="77777777" w:rsidR="009018C4" w:rsidRPr="00EB52AB" w:rsidRDefault="009018C4" w:rsidP="009018C4">
            <w:pPr>
              <w:rPr>
                <w:rFonts w:asciiTheme="minorHAnsi" w:hAnsiTheme="minorHAnsi" w:cstheme="minorHAnsi"/>
                <w:sz w:val="20"/>
                <w:szCs w:val="20"/>
              </w:rPr>
            </w:pPr>
          </w:p>
        </w:tc>
      </w:tr>
      <w:tr w:rsidR="009018C4" w:rsidRPr="00EB52AB" w14:paraId="52B8FE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4D167E" w14:textId="5851B75D" w:rsidR="009018C4" w:rsidRPr="00E9011B" w:rsidRDefault="009A3BB3" w:rsidP="009018C4">
            <w:pPr>
              <w:pStyle w:val="Paragrafoelenco"/>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qualora i</w:t>
            </w:r>
            <w:r w:rsidR="009018C4" w:rsidRPr="00A808DA">
              <w:rPr>
                <w:rFonts w:asciiTheme="minorHAnsi" w:hAnsiTheme="minorHAnsi" w:cstheme="minorHAnsi"/>
                <w:sz w:val="20"/>
                <w:szCs w:val="20"/>
              </w:rPr>
              <w:t xml:space="preserve">l contratto </w:t>
            </w:r>
            <w:r>
              <w:rPr>
                <w:rFonts w:asciiTheme="minorHAnsi" w:hAnsiTheme="minorHAnsi" w:cstheme="minorHAnsi"/>
                <w:sz w:val="20"/>
                <w:szCs w:val="20"/>
              </w:rPr>
              <w:t>preveda</w:t>
            </w:r>
            <w:r w:rsidR="009018C4" w:rsidRPr="00A808DA">
              <w:rPr>
                <w:rFonts w:asciiTheme="minorHAnsi" w:hAnsiTheme="minorHAnsi" w:cstheme="minorHAnsi"/>
                <w:sz w:val="20"/>
                <w:szCs w:val="20"/>
              </w:rPr>
              <w:t xml:space="preserve"> un termine di pagamento superiore a 30 giorni – e comunque non superiore a 60 giorni - decorrenti dall’adozione di ogni stato avanzamento lavori, tale scelta è stata congruamente motivata ai sensi dell’art. 113-bis comma 1 del d.lgs. </w:t>
            </w:r>
            <w:r w:rsidR="009018C4" w:rsidRPr="00A808DA">
              <w:rPr>
                <w:rFonts w:asciiTheme="minorHAnsi" w:hAnsiTheme="minorHAnsi" w:cstheme="minorHAnsi"/>
                <w:sz w:val="20"/>
                <w:szCs w:val="20"/>
              </w:rPr>
              <w:lastRenderedPageBreak/>
              <w:t>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64B651"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B3136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5FBFEF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F70BABE" w14:textId="77777777" w:rsidR="009018C4" w:rsidRPr="00EB52AB" w:rsidRDefault="009018C4" w:rsidP="009018C4">
            <w:pPr>
              <w:rPr>
                <w:rFonts w:asciiTheme="minorHAnsi" w:hAnsiTheme="minorHAnsi" w:cstheme="minorHAnsi"/>
                <w:sz w:val="20"/>
                <w:szCs w:val="20"/>
              </w:rPr>
            </w:pPr>
          </w:p>
        </w:tc>
      </w:tr>
      <w:tr w:rsidR="009018C4" w:rsidRPr="00EB52AB" w14:paraId="28EE69D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0D978C" w14:textId="77777777" w:rsidR="009018C4" w:rsidRPr="00EB52AB" w:rsidRDefault="009018C4" w:rsidP="009018C4">
            <w:pPr>
              <w:pStyle w:val="Paragrafoelenco"/>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EB52AB">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EB52AB">
              <w:rPr>
                <w:rFonts w:asciiTheme="minorHAnsi" w:hAnsiTheme="minorHAnsi" w:cstheme="minorHAnsi"/>
                <w:sz w:val="20"/>
                <w:szCs w:val="20"/>
              </w:rPr>
              <w:t xml:space="preserve"> “</w:t>
            </w:r>
            <w:r w:rsidRPr="00EB52AB">
              <w:rPr>
                <w:rFonts w:asciiTheme="minorHAnsi" w:hAnsiTheme="minorHAnsi" w:cstheme="minorHAnsi"/>
                <w:i/>
                <w:sz w:val="20"/>
                <w:szCs w:val="20"/>
              </w:rPr>
              <w:t xml:space="preserve">Al pagamento delle spese sostenute dal soggetto attuatore è delegato il Ministero dell’Interno, per il tramite dell’Ufficio </w:t>
            </w:r>
            <w:r w:rsidRPr="00BB1FDA">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EB52AB">
              <w:rPr>
                <w:rFonts w:asciiTheme="minorHAnsi" w:hAnsiTheme="minorHAnsi" w:cstheme="minorHAnsi"/>
                <w:i/>
                <w:sz w:val="20"/>
                <w:szCs w:val="20"/>
              </w:rPr>
              <w:t xml:space="preserve">della Segreteria Tecnica Amministrativa per la gestione dei Fondi Europei e Programmi Operativi </w:t>
            </w:r>
            <w:r w:rsidRPr="00EB52AB">
              <w:rPr>
                <w:rFonts w:asciiTheme="minorHAnsi" w:hAnsiTheme="minorHAnsi" w:cstheme="minorHAnsi"/>
                <w:i/>
                <w:sz w:val="20"/>
                <w:szCs w:val="20"/>
              </w:rPr>
              <w:lastRenderedPageBreak/>
              <w:t>Nazionali.</w:t>
            </w:r>
            <w:r w:rsidRPr="00EB52AB">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B91A8"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18F8B8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E9C943"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DAE0CA" w14:textId="77777777" w:rsidR="009018C4" w:rsidRPr="00EB52AB" w:rsidRDefault="009018C4" w:rsidP="009018C4">
            <w:pPr>
              <w:rPr>
                <w:rFonts w:asciiTheme="minorHAnsi" w:hAnsiTheme="minorHAnsi" w:cstheme="minorHAnsi"/>
                <w:sz w:val="20"/>
                <w:szCs w:val="20"/>
              </w:rPr>
            </w:pPr>
          </w:p>
        </w:tc>
      </w:tr>
      <w:tr w:rsidR="009018C4" w:rsidRPr="00EB52AB" w14:paraId="792788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60443C"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5126A2CA"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un’apposita clausola con la quale l’appaltatore si  assume gli obblighi di tracciabilità dei flussi finanziari dì cui alla legge 136/2010?</w:t>
            </w:r>
          </w:p>
          <w:p w14:paraId="523FF5ED"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la clausola con la quale l’appaltatore, in caso di subappalto, si impegna a dare immediata comunicazione alla stazione appaltante ed alla Prefettura </w:t>
            </w:r>
            <w:r w:rsidRPr="00EB52AB">
              <w:rPr>
                <w:rFonts w:asciiTheme="minorHAnsi" w:hAnsiTheme="minorHAnsi" w:cstheme="minorHAnsi"/>
                <w:sz w:val="20"/>
                <w:szCs w:val="20"/>
              </w:rPr>
              <w:lastRenderedPageBreak/>
              <w:t xml:space="preserve">competente della notizia di inadempimento della propria controparte </w:t>
            </w:r>
            <w:r>
              <w:rPr>
                <w:rFonts w:asciiTheme="minorHAnsi" w:hAnsiTheme="minorHAnsi" w:cstheme="minorHAnsi"/>
                <w:sz w:val="20"/>
                <w:szCs w:val="20"/>
              </w:rPr>
              <w:t>(</w:t>
            </w:r>
            <w:r w:rsidRPr="00EB52AB">
              <w:rPr>
                <w:rFonts w:asciiTheme="minorHAnsi" w:hAnsiTheme="minorHAnsi" w:cstheme="minorHAnsi"/>
                <w:sz w:val="20"/>
                <w:szCs w:val="20"/>
              </w:rPr>
              <w:t>subappaltatore/subcontraente) agli obblighi di tracciabilità finanziaria?</w:t>
            </w:r>
          </w:p>
          <w:p w14:paraId="7ACA5711"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51069E27" w14:textId="77777777" w:rsidR="009018C4" w:rsidRDefault="009018C4" w:rsidP="009018C4">
            <w:pPr>
              <w:tabs>
                <w:tab w:val="left" w:pos="96"/>
                <w:tab w:val="left" w:pos="380"/>
              </w:tabs>
              <w:rPr>
                <w:rFonts w:asciiTheme="minorHAnsi" w:hAnsiTheme="minorHAnsi" w:cstheme="minorHAnsi"/>
                <w:sz w:val="20"/>
                <w:szCs w:val="20"/>
              </w:rPr>
            </w:pPr>
          </w:p>
          <w:p w14:paraId="3C21746B" w14:textId="77777777" w:rsidR="009018C4" w:rsidRDefault="009018C4" w:rsidP="009018C4">
            <w:pPr>
              <w:tabs>
                <w:tab w:val="left" w:pos="96"/>
                <w:tab w:val="left" w:pos="380"/>
              </w:tabs>
              <w:rPr>
                <w:rFonts w:asciiTheme="minorHAnsi" w:hAnsiTheme="minorHAnsi" w:cstheme="minorHAnsi"/>
                <w:sz w:val="20"/>
                <w:szCs w:val="20"/>
              </w:rPr>
            </w:pPr>
          </w:p>
          <w:p w14:paraId="454B4A35" w14:textId="77777777" w:rsidR="009018C4" w:rsidRDefault="009018C4" w:rsidP="009018C4">
            <w:pPr>
              <w:tabs>
                <w:tab w:val="left" w:pos="96"/>
                <w:tab w:val="left" w:pos="380"/>
              </w:tabs>
              <w:rPr>
                <w:rFonts w:asciiTheme="minorHAnsi" w:hAnsiTheme="minorHAnsi" w:cstheme="minorHAnsi"/>
                <w:sz w:val="20"/>
                <w:szCs w:val="20"/>
              </w:rPr>
            </w:pPr>
          </w:p>
          <w:p w14:paraId="38A0AC7D" w14:textId="77777777" w:rsidR="009018C4" w:rsidRDefault="009018C4" w:rsidP="009018C4">
            <w:pPr>
              <w:tabs>
                <w:tab w:val="left" w:pos="96"/>
                <w:tab w:val="left" w:pos="380"/>
              </w:tabs>
              <w:rPr>
                <w:rFonts w:asciiTheme="minorHAnsi" w:hAnsiTheme="minorHAnsi" w:cstheme="minorHAnsi"/>
                <w:sz w:val="20"/>
                <w:szCs w:val="20"/>
              </w:rPr>
            </w:pPr>
          </w:p>
          <w:p w14:paraId="52A5C630" w14:textId="77777777" w:rsidR="009018C4" w:rsidRDefault="009018C4" w:rsidP="009018C4">
            <w:pPr>
              <w:tabs>
                <w:tab w:val="left" w:pos="96"/>
                <w:tab w:val="left" w:pos="380"/>
              </w:tabs>
              <w:rPr>
                <w:rFonts w:asciiTheme="minorHAnsi" w:hAnsiTheme="minorHAnsi" w:cstheme="minorHAnsi"/>
                <w:sz w:val="20"/>
                <w:szCs w:val="20"/>
              </w:rPr>
            </w:pPr>
          </w:p>
          <w:p w14:paraId="3F8F9E49"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a) </w:t>
            </w:r>
          </w:p>
          <w:p w14:paraId="1499B3B4" w14:textId="77777777" w:rsidR="009018C4" w:rsidRDefault="009018C4" w:rsidP="009018C4">
            <w:pPr>
              <w:tabs>
                <w:tab w:val="left" w:pos="96"/>
                <w:tab w:val="left" w:pos="380"/>
              </w:tabs>
              <w:rPr>
                <w:rFonts w:asciiTheme="minorHAnsi" w:hAnsiTheme="minorHAnsi" w:cstheme="minorHAnsi"/>
                <w:sz w:val="20"/>
                <w:szCs w:val="20"/>
              </w:rPr>
            </w:pPr>
          </w:p>
          <w:p w14:paraId="53BB073E" w14:textId="77777777" w:rsidR="009018C4" w:rsidRDefault="009018C4" w:rsidP="009018C4">
            <w:pPr>
              <w:tabs>
                <w:tab w:val="left" w:pos="96"/>
                <w:tab w:val="left" w:pos="380"/>
              </w:tabs>
              <w:rPr>
                <w:rFonts w:asciiTheme="minorHAnsi" w:hAnsiTheme="minorHAnsi" w:cstheme="minorHAnsi"/>
                <w:sz w:val="20"/>
                <w:szCs w:val="20"/>
              </w:rPr>
            </w:pPr>
          </w:p>
          <w:p w14:paraId="6FA7EAB0" w14:textId="77777777" w:rsidR="009018C4" w:rsidRDefault="009018C4" w:rsidP="009018C4">
            <w:pPr>
              <w:tabs>
                <w:tab w:val="left" w:pos="96"/>
                <w:tab w:val="left" w:pos="380"/>
              </w:tabs>
              <w:rPr>
                <w:rFonts w:asciiTheme="minorHAnsi" w:hAnsiTheme="minorHAnsi" w:cstheme="minorHAnsi"/>
                <w:sz w:val="20"/>
                <w:szCs w:val="20"/>
              </w:rPr>
            </w:pPr>
          </w:p>
          <w:p w14:paraId="37000B71" w14:textId="77777777" w:rsidR="009018C4" w:rsidRDefault="009018C4" w:rsidP="009018C4">
            <w:pPr>
              <w:tabs>
                <w:tab w:val="left" w:pos="96"/>
                <w:tab w:val="left" w:pos="380"/>
              </w:tabs>
              <w:rPr>
                <w:rFonts w:asciiTheme="minorHAnsi" w:hAnsiTheme="minorHAnsi" w:cstheme="minorHAnsi"/>
                <w:sz w:val="20"/>
                <w:szCs w:val="20"/>
              </w:rPr>
            </w:pPr>
          </w:p>
          <w:p w14:paraId="73246548"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b) </w:t>
            </w:r>
          </w:p>
          <w:p w14:paraId="038E6727" w14:textId="77777777" w:rsidR="009018C4" w:rsidRDefault="009018C4" w:rsidP="009018C4">
            <w:pPr>
              <w:tabs>
                <w:tab w:val="left" w:pos="96"/>
                <w:tab w:val="left" w:pos="380"/>
              </w:tabs>
              <w:rPr>
                <w:rFonts w:asciiTheme="minorHAnsi" w:hAnsiTheme="minorHAnsi" w:cstheme="minorHAnsi"/>
                <w:sz w:val="20"/>
                <w:szCs w:val="20"/>
              </w:rPr>
            </w:pPr>
          </w:p>
          <w:p w14:paraId="7E8E45CD" w14:textId="77777777" w:rsidR="009018C4" w:rsidRDefault="009018C4" w:rsidP="009018C4">
            <w:pPr>
              <w:tabs>
                <w:tab w:val="left" w:pos="96"/>
                <w:tab w:val="left" w:pos="380"/>
              </w:tabs>
              <w:rPr>
                <w:rFonts w:asciiTheme="minorHAnsi" w:hAnsiTheme="minorHAnsi" w:cstheme="minorHAnsi"/>
                <w:sz w:val="20"/>
                <w:szCs w:val="20"/>
              </w:rPr>
            </w:pPr>
          </w:p>
          <w:p w14:paraId="7551D806" w14:textId="77777777" w:rsidR="009018C4" w:rsidRDefault="009018C4" w:rsidP="009018C4">
            <w:pPr>
              <w:tabs>
                <w:tab w:val="left" w:pos="96"/>
                <w:tab w:val="left" w:pos="380"/>
              </w:tabs>
              <w:rPr>
                <w:rFonts w:asciiTheme="minorHAnsi" w:hAnsiTheme="minorHAnsi" w:cstheme="minorHAnsi"/>
                <w:sz w:val="20"/>
                <w:szCs w:val="20"/>
              </w:rPr>
            </w:pPr>
          </w:p>
          <w:p w14:paraId="603653EB" w14:textId="77777777" w:rsidR="009018C4" w:rsidRDefault="009018C4" w:rsidP="009018C4">
            <w:pPr>
              <w:tabs>
                <w:tab w:val="left" w:pos="96"/>
                <w:tab w:val="left" w:pos="380"/>
              </w:tabs>
              <w:rPr>
                <w:rFonts w:asciiTheme="minorHAnsi" w:hAnsiTheme="minorHAnsi" w:cstheme="minorHAnsi"/>
                <w:sz w:val="20"/>
                <w:szCs w:val="20"/>
              </w:rPr>
            </w:pPr>
          </w:p>
          <w:p w14:paraId="656194A7" w14:textId="77777777" w:rsidR="009018C4" w:rsidRDefault="009018C4" w:rsidP="009018C4">
            <w:pPr>
              <w:tabs>
                <w:tab w:val="left" w:pos="96"/>
                <w:tab w:val="left" w:pos="380"/>
              </w:tabs>
              <w:rPr>
                <w:rFonts w:asciiTheme="minorHAnsi" w:hAnsiTheme="minorHAnsi" w:cstheme="minorHAnsi"/>
                <w:sz w:val="20"/>
                <w:szCs w:val="20"/>
              </w:rPr>
            </w:pPr>
          </w:p>
          <w:p w14:paraId="4C1297FB" w14:textId="77777777" w:rsidR="009018C4" w:rsidRDefault="009018C4" w:rsidP="009018C4">
            <w:pPr>
              <w:tabs>
                <w:tab w:val="left" w:pos="96"/>
                <w:tab w:val="left" w:pos="380"/>
              </w:tabs>
              <w:rPr>
                <w:rFonts w:asciiTheme="minorHAnsi" w:hAnsiTheme="minorHAnsi" w:cstheme="minorHAnsi"/>
                <w:sz w:val="20"/>
                <w:szCs w:val="20"/>
              </w:rPr>
            </w:pPr>
          </w:p>
          <w:p w14:paraId="3EA107D2" w14:textId="77777777" w:rsidR="009018C4" w:rsidRDefault="009018C4" w:rsidP="009018C4">
            <w:pPr>
              <w:tabs>
                <w:tab w:val="left" w:pos="96"/>
                <w:tab w:val="left" w:pos="380"/>
              </w:tabs>
              <w:rPr>
                <w:rFonts w:asciiTheme="minorHAnsi" w:hAnsiTheme="minorHAnsi" w:cstheme="minorHAnsi"/>
                <w:sz w:val="20"/>
                <w:szCs w:val="20"/>
              </w:rPr>
            </w:pPr>
          </w:p>
          <w:p w14:paraId="6437EC45" w14:textId="77777777" w:rsidR="009018C4" w:rsidRDefault="009018C4" w:rsidP="009018C4">
            <w:pPr>
              <w:tabs>
                <w:tab w:val="left" w:pos="96"/>
                <w:tab w:val="left" w:pos="380"/>
              </w:tabs>
              <w:rPr>
                <w:rFonts w:asciiTheme="minorHAnsi" w:hAnsiTheme="minorHAnsi" w:cstheme="minorHAnsi"/>
                <w:sz w:val="20"/>
                <w:szCs w:val="20"/>
              </w:rPr>
            </w:pPr>
          </w:p>
          <w:p w14:paraId="04F06BA2" w14:textId="77777777" w:rsidR="009018C4" w:rsidRDefault="009018C4" w:rsidP="009018C4">
            <w:pPr>
              <w:tabs>
                <w:tab w:val="left" w:pos="96"/>
                <w:tab w:val="left" w:pos="380"/>
              </w:tabs>
              <w:rPr>
                <w:rFonts w:asciiTheme="minorHAnsi" w:hAnsiTheme="minorHAnsi" w:cstheme="minorHAnsi"/>
                <w:sz w:val="20"/>
                <w:szCs w:val="20"/>
              </w:rPr>
            </w:pPr>
          </w:p>
          <w:p w14:paraId="2A0A9B33" w14:textId="77777777" w:rsidR="009018C4" w:rsidRDefault="009018C4" w:rsidP="009018C4">
            <w:pPr>
              <w:tabs>
                <w:tab w:val="left" w:pos="96"/>
                <w:tab w:val="left" w:pos="380"/>
              </w:tabs>
              <w:rPr>
                <w:rFonts w:asciiTheme="minorHAnsi" w:hAnsiTheme="minorHAnsi" w:cstheme="minorHAnsi"/>
                <w:sz w:val="20"/>
                <w:szCs w:val="20"/>
              </w:rPr>
            </w:pPr>
          </w:p>
          <w:p w14:paraId="3F7B1C70" w14:textId="06D122E8" w:rsidR="009018C4" w:rsidRPr="00EB52AB"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c)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FED8DD"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7BD290DD" w14:textId="77777777" w:rsidR="009018C4" w:rsidRPr="00EB52AB" w:rsidRDefault="009018C4" w:rsidP="009018C4">
            <w:pPr>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0C74C8"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E8F84A"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348A34B5" w14:textId="77777777" w:rsidR="009018C4" w:rsidRPr="00EB52AB" w:rsidRDefault="009018C4" w:rsidP="009018C4">
            <w:pPr>
              <w:rPr>
                <w:rFonts w:asciiTheme="minorHAnsi" w:hAnsiTheme="minorHAnsi" w:cstheme="minorHAnsi"/>
                <w:i/>
                <w:sz w:val="20"/>
                <w:szCs w:val="20"/>
              </w:rPr>
            </w:pPr>
          </w:p>
          <w:p w14:paraId="3514C71E" w14:textId="77777777" w:rsidR="009018C4" w:rsidRPr="00EB52AB" w:rsidRDefault="009018C4" w:rsidP="009018C4">
            <w:pPr>
              <w:rPr>
                <w:rFonts w:asciiTheme="minorHAnsi" w:hAnsiTheme="minorHAnsi" w:cstheme="minorHAnsi"/>
                <w:i/>
                <w:sz w:val="20"/>
                <w:szCs w:val="20"/>
              </w:rPr>
            </w:pPr>
          </w:p>
        </w:tc>
      </w:tr>
      <w:tr w:rsidR="009018C4" w:rsidRPr="00EB52AB" w14:paraId="5C96C58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B3AA04" w14:textId="52544C1C" w:rsidR="009018C4" w:rsidRPr="00DA4FBD"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D13EC7">
              <w:rPr>
                <w:rFonts w:asciiTheme="minorHAnsi" w:hAnsiTheme="minorHAnsi" w:cstheme="minorHAnsi"/>
                <w:sz w:val="20"/>
                <w:szCs w:val="20"/>
              </w:rPr>
              <w:t xml:space="preserve">Per la corresponsione dell’anticipazione del prezzo della prestazione pari al 20% dell’importo stimato dell’appalto ai sensi dell’art. 35 comma 18, aumentabile sino al 30% per le procedure indette entro il 31 </w:t>
            </w:r>
            <w:r w:rsidRPr="00D13EC7">
              <w:rPr>
                <w:rFonts w:asciiTheme="minorHAnsi" w:hAnsiTheme="minorHAnsi" w:cstheme="minorHAnsi"/>
                <w:sz w:val="20"/>
                <w:szCs w:val="20"/>
              </w:rPr>
              <w:lastRenderedPageBreak/>
              <w:t>dicembre 2021,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8E52D1" w14:textId="77777777" w:rsidR="009018C4" w:rsidRPr="00EB52AB" w:rsidRDefault="009018C4" w:rsidP="009018C4">
            <w:pPr>
              <w:tabs>
                <w:tab w:val="left" w:pos="96"/>
                <w:tab w:val="left" w:pos="38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0BDD0A" w14:textId="77777777" w:rsidR="009018C4" w:rsidRPr="00EB52AB" w:rsidRDefault="009018C4" w:rsidP="009018C4">
            <w:pPr>
              <w:pStyle w:val="Paragrafoelenco1"/>
              <w:numPr>
                <w:ilvl w:val="0"/>
                <w:numId w:val="9"/>
              </w:numPr>
              <w:ind w:left="176" w:hanging="142"/>
              <w:rPr>
                <w:rFonts w:asciiTheme="minorHAnsi" w:hAnsiTheme="minorHAnsi" w:cstheme="minorHAnsi"/>
                <w:sz w:val="20"/>
                <w:szCs w:val="20"/>
              </w:rPr>
            </w:pPr>
            <w:r w:rsidRPr="00544D32">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02B9C8E"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21B7D8" w14:textId="77777777" w:rsidR="009018C4" w:rsidRPr="00EB52AB" w:rsidRDefault="009018C4" w:rsidP="009018C4">
            <w:pPr>
              <w:rPr>
                <w:rFonts w:asciiTheme="minorHAnsi" w:hAnsiTheme="minorHAnsi" w:cstheme="minorHAnsi"/>
                <w:i/>
                <w:sz w:val="20"/>
                <w:szCs w:val="20"/>
              </w:rPr>
            </w:pPr>
          </w:p>
        </w:tc>
      </w:tr>
      <w:tr w:rsidR="009018C4" w:rsidRPr="00EB52AB" w14:paraId="589C4D51" w14:textId="77777777" w:rsidTr="00186796">
        <w:tblPrEx>
          <w:jc w:val="left"/>
        </w:tblPrEx>
        <w:trPr>
          <w:gridBefore w:val="1"/>
          <w:gridAfter w:val="1"/>
          <w:wBefore w:w="12" w:type="pct"/>
          <w:wAfter w:w="27" w:type="pct"/>
          <w:trHeight w:val="67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42FF2"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La cauzione definitiva (fideiussione bancaria o assicurativa) a garanzia dell’esecuzione del contratto ai sensi dell’art. 103 del d.lgs. 50/2006:</w:t>
            </w:r>
          </w:p>
          <w:p w14:paraId="4A502C55"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espressamente la rinuncia al beneficio della preventiva escussione del debitore principale di cui all’art. 1944, del codice civile?</w:t>
            </w:r>
          </w:p>
          <w:p w14:paraId="00C1956B"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lastRenderedPageBreak/>
              <w:t>prevede la rinuncia all'eccezione di cui all'</w:t>
            </w:r>
            <w:hyperlink r:id="rId13" w:anchor="1957" w:history="1">
              <w:r w:rsidRPr="00EB52AB">
                <w:rPr>
                  <w:rFonts w:asciiTheme="minorHAnsi" w:hAnsiTheme="minorHAnsi" w:cstheme="minorHAnsi"/>
                  <w:sz w:val="20"/>
                  <w:szCs w:val="20"/>
                </w:rPr>
                <w:t>articolo 1957, comma 2, del codice civile</w:t>
              </w:r>
            </w:hyperlink>
            <w:r w:rsidRPr="00EB52AB">
              <w:rPr>
                <w:rFonts w:asciiTheme="minorHAnsi" w:hAnsiTheme="minorHAnsi" w:cstheme="minorHAnsi"/>
                <w:sz w:val="20"/>
                <w:szCs w:val="20"/>
              </w:rPr>
              <w:t>?</w:t>
            </w:r>
          </w:p>
          <w:p w14:paraId="1D8DE9DD"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l'operatività della garanzia medesima entro quindici giorni, a semplice richiesta scritta della stazione appaltante?</w:t>
            </w:r>
          </w:p>
          <w:p w14:paraId="68517B68"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è costituita per un importo non inferiore a quanto indicato nell’art. 103 d.lgs. n. 50/2016?</w:t>
            </w:r>
          </w:p>
          <w:p w14:paraId="18F82BFF"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FEADD9F" w14:textId="77777777" w:rsidR="009018C4" w:rsidRDefault="009018C4" w:rsidP="009018C4">
            <w:pPr>
              <w:spacing w:before="120" w:after="120"/>
              <w:rPr>
                <w:rFonts w:asciiTheme="minorHAnsi" w:hAnsiTheme="minorHAnsi" w:cstheme="minorHAnsi"/>
                <w:sz w:val="20"/>
                <w:szCs w:val="20"/>
              </w:rPr>
            </w:pPr>
          </w:p>
          <w:p w14:paraId="15EBA5FE" w14:textId="77777777" w:rsidR="009018C4" w:rsidRDefault="009018C4" w:rsidP="009018C4">
            <w:pPr>
              <w:spacing w:before="120" w:after="120"/>
              <w:rPr>
                <w:rFonts w:asciiTheme="minorHAnsi" w:hAnsiTheme="minorHAnsi" w:cstheme="minorHAnsi"/>
                <w:sz w:val="20"/>
                <w:szCs w:val="20"/>
              </w:rPr>
            </w:pPr>
          </w:p>
          <w:p w14:paraId="0A5E6E0A" w14:textId="77777777" w:rsidR="009018C4" w:rsidRDefault="009018C4" w:rsidP="009018C4">
            <w:pPr>
              <w:spacing w:before="120" w:after="120"/>
              <w:rPr>
                <w:rFonts w:asciiTheme="minorHAnsi" w:hAnsiTheme="minorHAnsi" w:cstheme="minorHAnsi"/>
                <w:sz w:val="20"/>
                <w:szCs w:val="20"/>
              </w:rPr>
            </w:pPr>
          </w:p>
          <w:p w14:paraId="3DFFD2E2"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a) </w:t>
            </w:r>
          </w:p>
          <w:p w14:paraId="00459DFF" w14:textId="77777777" w:rsidR="009018C4" w:rsidRDefault="009018C4" w:rsidP="009018C4">
            <w:pPr>
              <w:spacing w:before="120" w:after="120"/>
              <w:rPr>
                <w:rFonts w:asciiTheme="minorHAnsi" w:hAnsiTheme="minorHAnsi" w:cstheme="minorHAnsi"/>
                <w:sz w:val="20"/>
                <w:szCs w:val="20"/>
              </w:rPr>
            </w:pPr>
          </w:p>
          <w:p w14:paraId="16006BFE" w14:textId="77777777" w:rsidR="009018C4" w:rsidRDefault="009018C4" w:rsidP="009018C4">
            <w:pPr>
              <w:spacing w:before="120" w:after="120"/>
              <w:rPr>
                <w:rFonts w:asciiTheme="minorHAnsi" w:hAnsiTheme="minorHAnsi" w:cstheme="minorHAnsi"/>
                <w:sz w:val="20"/>
                <w:szCs w:val="20"/>
              </w:rPr>
            </w:pPr>
          </w:p>
          <w:p w14:paraId="6A5A3666" w14:textId="77777777" w:rsidR="009018C4" w:rsidRDefault="009018C4" w:rsidP="009018C4">
            <w:pPr>
              <w:spacing w:before="120" w:after="120"/>
              <w:rPr>
                <w:rFonts w:asciiTheme="minorHAnsi" w:hAnsiTheme="minorHAnsi" w:cstheme="minorHAnsi"/>
                <w:sz w:val="20"/>
                <w:szCs w:val="20"/>
              </w:rPr>
            </w:pPr>
          </w:p>
          <w:p w14:paraId="38274870"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b) </w:t>
            </w:r>
          </w:p>
          <w:p w14:paraId="07BC05A7" w14:textId="77777777" w:rsidR="009018C4" w:rsidRDefault="009018C4" w:rsidP="009018C4">
            <w:pPr>
              <w:spacing w:before="120" w:after="120"/>
              <w:rPr>
                <w:rFonts w:asciiTheme="minorHAnsi" w:hAnsiTheme="minorHAnsi" w:cstheme="minorHAnsi"/>
                <w:sz w:val="20"/>
                <w:szCs w:val="20"/>
              </w:rPr>
            </w:pPr>
          </w:p>
          <w:p w14:paraId="192350C8"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c) </w:t>
            </w:r>
          </w:p>
          <w:p w14:paraId="0B372A4D" w14:textId="77777777" w:rsidR="009018C4" w:rsidRDefault="009018C4" w:rsidP="009018C4">
            <w:pPr>
              <w:spacing w:before="120" w:after="120"/>
              <w:rPr>
                <w:rFonts w:asciiTheme="minorHAnsi" w:hAnsiTheme="minorHAnsi" w:cstheme="minorHAnsi"/>
                <w:sz w:val="20"/>
                <w:szCs w:val="20"/>
              </w:rPr>
            </w:pPr>
          </w:p>
          <w:p w14:paraId="43B6B804" w14:textId="77777777" w:rsidR="009018C4" w:rsidRDefault="009018C4" w:rsidP="009018C4">
            <w:pPr>
              <w:spacing w:before="120" w:after="120"/>
              <w:rPr>
                <w:rFonts w:asciiTheme="minorHAnsi" w:hAnsiTheme="minorHAnsi" w:cstheme="minorHAnsi"/>
                <w:sz w:val="20"/>
                <w:szCs w:val="20"/>
              </w:rPr>
            </w:pPr>
          </w:p>
          <w:p w14:paraId="586E989D"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d) </w:t>
            </w:r>
          </w:p>
          <w:p w14:paraId="6DB9910E" w14:textId="77777777" w:rsidR="009018C4" w:rsidRDefault="009018C4" w:rsidP="009018C4">
            <w:pPr>
              <w:spacing w:before="120" w:after="120"/>
              <w:rPr>
                <w:rFonts w:asciiTheme="minorHAnsi" w:hAnsiTheme="minorHAnsi" w:cstheme="minorHAnsi"/>
                <w:sz w:val="20"/>
                <w:szCs w:val="20"/>
              </w:rPr>
            </w:pPr>
          </w:p>
          <w:p w14:paraId="74189A31" w14:textId="77777777" w:rsidR="009018C4" w:rsidRDefault="009018C4" w:rsidP="009018C4">
            <w:pPr>
              <w:spacing w:before="120" w:after="120"/>
              <w:rPr>
                <w:rFonts w:asciiTheme="minorHAnsi" w:hAnsiTheme="minorHAnsi" w:cstheme="minorHAnsi"/>
                <w:sz w:val="20"/>
                <w:szCs w:val="20"/>
              </w:rPr>
            </w:pPr>
          </w:p>
          <w:p w14:paraId="03BCA451" w14:textId="1C23ACA8" w:rsidR="009018C4" w:rsidRPr="00EB52AB"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6F86042"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lastRenderedPageBreak/>
              <w:t xml:space="preserve">Fideiussione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91C3F5" w14:textId="77777777" w:rsidR="009018C4" w:rsidRPr="00EB52AB" w:rsidRDefault="009018C4" w:rsidP="009018C4">
            <w:pPr>
              <w:spacing w:before="120" w:after="120"/>
              <w:ind w:left="360"/>
              <w:jc w:val="both"/>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174AC5" w14:textId="77777777" w:rsidR="009018C4" w:rsidRPr="00EB52AB" w:rsidRDefault="009018C4" w:rsidP="009018C4">
            <w:pPr>
              <w:spacing w:before="120" w:after="120"/>
              <w:jc w:val="both"/>
              <w:rPr>
                <w:rFonts w:asciiTheme="minorHAnsi" w:hAnsiTheme="minorHAnsi" w:cstheme="minorHAnsi"/>
                <w:sz w:val="20"/>
                <w:szCs w:val="20"/>
              </w:rPr>
            </w:pPr>
          </w:p>
        </w:tc>
      </w:tr>
      <w:tr w:rsidR="009018C4" w:rsidRPr="00EB52AB" w14:paraId="7CF8C0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4F0FE3" w14:textId="77777777" w:rsidR="009018C4" w:rsidRPr="00EB52AB" w:rsidRDefault="009018C4" w:rsidP="009018C4">
            <w:pPr>
              <w:pStyle w:val="Paragrafoelenco"/>
              <w:numPr>
                <w:ilvl w:val="0"/>
                <w:numId w:val="3"/>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lastRenderedPageBreak/>
              <w:t>Nel caso di appalto di lavori, l’appaltatore ha stipulato una polizza assicurativa ai sensi dell’art. 103, comma 7  d.lgs. n. 50/2016:</w:t>
            </w:r>
          </w:p>
          <w:p w14:paraId="17217426" w14:textId="77777777" w:rsidR="009018C4" w:rsidRPr="00EB52AB" w:rsidRDefault="009018C4" w:rsidP="009018C4">
            <w:pPr>
              <w:pStyle w:val="Paragrafoelenco"/>
              <w:numPr>
                <w:ilvl w:val="0"/>
                <w:numId w:val="27"/>
              </w:numPr>
              <w:spacing w:before="120" w:after="120"/>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797192DE" w14:textId="77777777" w:rsidR="009018C4" w:rsidRPr="00EB52AB" w:rsidRDefault="009018C4" w:rsidP="009018C4">
            <w:pPr>
              <w:pStyle w:val="Paragrafoelenco"/>
              <w:numPr>
                <w:ilvl w:val="0"/>
                <w:numId w:val="27"/>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preveda anche una garanzia di responsabilità civile per danni a terzi nell'esecuzione dei lavori sino alla data di emissione del certificato di collaudo provvisorio o di regolare esecuzione?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0431A74" w14:textId="77777777" w:rsidR="009018C4" w:rsidRDefault="009018C4" w:rsidP="009018C4">
            <w:pPr>
              <w:rPr>
                <w:rFonts w:asciiTheme="minorHAnsi" w:hAnsiTheme="minorHAnsi" w:cstheme="minorHAnsi"/>
                <w:sz w:val="20"/>
                <w:szCs w:val="20"/>
              </w:rPr>
            </w:pPr>
          </w:p>
          <w:p w14:paraId="2A4666E4" w14:textId="77777777" w:rsidR="009018C4" w:rsidRDefault="009018C4" w:rsidP="009018C4">
            <w:pPr>
              <w:rPr>
                <w:rFonts w:asciiTheme="minorHAnsi" w:hAnsiTheme="minorHAnsi" w:cstheme="minorHAnsi"/>
                <w:sz w:val="20"/>
                <w:szCs w:val="20"/>
              </w:rPr>
            </w:pPr>
          </w:p>
          <w:p w14:paraId="235FFEFE" w14:textId="77777777" w:rsidR="009018C4" w:rsidRDefault="009018C4" w:rsidP="009018C4">
            <w:pPr>
              <w:rPr>
                <w:rFonts w:asciiTheme="minorHAnsi" w:hAnsiTheme="minorHAnsi" w:cstheme="minorHAnsi"/>
                <w:sz w:val="20"/>
                <w:szCs w:val="20"/>
              </w:rPr>
            </w:pPr>
          </w:p>
          <w:p w14:paraId="1DB073A2" w14:textId="77777777" w:rsidR="009018C4" w:rsidRDefault="009018C4" w:rsidP="009018C4">
            <w:pPr>
              <w:rPr>
                <w:rFonts w:asciiTheme="minorHAnsi" w:hAnsiTheme="minorHAnsi" w:cstheme="minorHAnsi"/>
                <w:sz w:val="20"/>
                <w:szCs w:val="20"/>
              </w:rPr>
            </w:pPr>
          </w:p>
          <w:p w14:paraId="46581625" w14:textId="77777777" w:rsidR="009018C4" w:rsidRDefault="009018C4" w:rsidP="009018C4">
            <w:pPr>
              <w:rPr>
                <w:rFonts w:asciiTheme="minorHAnsi" w:hAnsiTheme="minorHAnsi" w:cstheme="minorHAnsi"/>
                <w:sz w:val="20"/>
                <w:szCs w:val="20"/>
              </w:rPr>
            </w:pPr>
          </w:p>
          <w:p w14:paraId="21B5B968"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9F48DAD" w14:textId="77777777" w:rsidR="009018C4" w:rsidRDefault="009018C4" w:rsidP="009018C4">
            <w:pPr>
              <w:rPr>
                <w:rFonts w:asciiTheme="minorHAnsi" w:hAnsiTheme="minorHAnsi" w:cstheme="minorHAnsi"/>
                <w:sz w:val="20"/>
                <w:szCs w:val="20"/>
              </w:rPr>
            </w:pPr>
          </w:p>
          <w:p w14:paraId="6BC1BE9E" w14:textId="77777777" w:rsidR="009018C4" w:rsidRDefault="009018C4" w:rsidP="009018C4">
            <w:pPr>
              <w:rPr>
                <w:rFonts w:asciiTheme="minorHAnsi" w:hAnsiTheme="minorHAnsi" w:cstheme="minorHAnsi"/>
                <w:sz w:val="20"/>
                <w:szCs w:val="20"/>
              </w:rPr>
            </w:pPr>
          </w:p>
          <w:p w14:paraId="34350E85" w14:textId="77777777" w:rsidR="009018C4" w:rsidRDefault="009018C4" w:rsidP="009018C4">
            <w:pPr>
              <w:rPr>
                <w:rFonts w:asciiTheme="minorHAnsi" w:hAnsiTheme="minorHAnsi" w:cstheme="minorHAnsi"/>
                <w:sz w:val="20"/>
                <w:szCs w:val="20"/>
              </w:rPr>
            </w:pPr>
          </w:p>
          <w:p w14:paraId="36DCEF36" w14:textId="77777777" w:rsidR="009018C4" w:rsidRDefault="009018C4" w:rsidP="009018C4">
            <w:pPr>
              <w:rPr>
                <w:rFonts w:asciiTheme="minorHAnsi" w:hAnsiTheme="minorHAnsi" w:cstheme="minorHAnsi"/>
                <w:sz w:val="20"/>
                <w:szCs w:val="20"/>
              </w:rPr>
            </w:pPr>
          </w:p>
          <w:p w14:paraId="1562A1A8" w14:textId="77777777" w:rsidR="009018C4" w:rsidRDefault="009018C4" w:rsidP="009018C4">
            <w:pPr>
              <w:rPr>
                <w:rFonts w:asciiTheme="minorHAnsi" w:hAnsiTheme="minorHAnsi" w:cstheme="minorHAnsi"/>
                <w:sz w:val="20"/>
                <w:szCs w:val="20"/>
              </w:rPr>
            </w:pPr>
          </w:p>
          <w:p w14:paraId="151C5047" w14:textId="0257E1A6"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tcPr>
          <w:p w14:paraId="7A40708E"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Polizza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52B03B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E39DDA5" w14:textId="77777777" w:rsidR="009018C4" w:rsidRPr="00EB52AB" w:rsidRDefault="009018C4" w:rsidP="009018C4">
            <w:pPr>
              <w:ind w:left="360"/>
              <w:rPr>
                <w:rFonts w:asciiTheme="minorHAnsi" w:hAnsiTheme="minorHAnsi" w:cstheme="minorHAnsi"/>
                <w:sz w:val="20"/>
                <w:szCs w:val="20"/>
              </w:rPr>
            </w:pPr>
          </w:p>
        </w:tc>
      </w:tr>
      <w:tr w:rsidR="009018C4" w:rsidRPr="00EB52AB" w14:paraId="5C1C45BC" w14:textId="77777777" w:rsidTr="00186796">
        <w:tblPrEx>
          <w:jc w:val="left"/>
        </w:tblPrEx>
        <w:trPr>
          <w:gridBefore w:val="1"/>
          <w:gridAfter w:val="1"/>
          <w:wBefore w:w="12" w:type="pct"/>
          <w:wAfter w:w="27" w:type="pct"/>
          <w:trHeight w:val="531"/>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0A8690" w14:textId="77777777" w:rsidR="009018C4" w:rsidRPr="00EB52A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D944C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2FCFD2" w14:textId="77777777" w:rsidR="009018C4" w:rsidRPr="00EB52AB" w:rsidRDefault="009018C4" w:rsidP="009018C4">
            <w:pPr>
              <w:pStyle w:val="Paragrafoelenco1"/>
              <w:numPr>
                <w:ilvl w:val="0"/>
                <w:numId w:val="9"/>
              </w:numPr>
              <w:ind w:left="159" w:hanging="159"/>
              <w:jc w:val="both"/>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4831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E667827" w14:textId="77777777" w:rsidR="009018C4" w:rsidRPr="00EB52AB" w:rsidRDefault="009018C4" w:rsidP="009018C4">
            <w:pPr>
              <w:rPr>
                <w:rFonts w:asciiTheme="minorHAnsi" w:hAnsiTheme="minorHAnsi" w:cstheme="minorHAnsi"/>
                <w:i/>
                <w:sz w:val="20"/>
                <w:szCs w:val="20"/>
              </w:rPr>
            </w:pPr>
            <w:r w:rsidRPr="00566CE0">
              <w:rPr>
                <w:rFonts w:asciiTheme="minorHAnsi" w:hAnsiTheme="minorHAnsi" w:cstheme="minorHAnsi"/>
                <w:i/>
                <w:sz w:val="20"/>
                <w:szCs w:val="18"/>
              </w:rPr>
              <w:t xml:space="preserve">Linee Guida </w:t>
            </w:r>
            <w:proofErr w:type="spellStart"/>
            <w:r w:rsidRPr="00566CE0">
              <w:rPr>
                <w:rFonts w:asciiTheme="minorHAnsi" w:hAnsiTheme="minorHAnsi" w:cstheme="minorHAnsi"/>
                <w:i/>
                <w:sz w:val="20"/>
                <w:szCs w:val="18"/>
              </w:rPr>
              <w:t>Anac</w:t>
            </w:r>
            <w:proofErr w:type="spellEnd"/>
            <w:r w:rsidRPr="00566CE0">
              <w:rPr>
                <w:rFonts w:asciiTheme="minorHAnsi" w:hAnsiTheme="minorHAnsi" w:cstheme="minorHAnsi"/>
                <w:i/>
                <w:sz w:val="20"/>
                <w:szCs w:val="18"/>
              </w:rPr>
              <w:t xml:space="preserve"> n. 1</w:t>
            </w:r>
          </w:p>
        </w:tc>
      </w:tr>
      <w:tr w:rsidR="009018C4" w:rsidRPr="00EB52AB" w14:paraId="4CD327A2" w14:textId="77777777" w:rsidTr="00186796">
        <w:tblPrEx>
          <w:jc w:val="left"/>
        </w:tblPrEx>
        <w:trPr>
          <w:gridBefore w:val="1"/>
          <w:gridAfter w:val="1"/>
          <w:wBefore w:w="12" w:type="pct"/>
          <w:wAfter w:w="27" w:type="pct"/>
          <w:trHeight w:val="33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C27C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di appalto di importo superiore a 150 mila euro è stato stipulato dopo aver acquisito:</w:t>
            </w:r>
          </w:p>
          <w:p w14:paraId="3E7E8EAD" w14:textId="77777777" w:rsidR="009018C4" w:rsidRPr="00EB52AB" w:rsidRDefault="009018C4" w:rsidP="009018C4">
            <w:pPr>
              <w:pStyle w:val="Paragrafoelenco"/>
              <w:numPr>
                <w:ilvl w:val="0"/>
                <w:numId w:val="29"/>
              </w:numPr>
              <w:spacing w:before="120" w:line="276" w:lineRule="auto"/>
              <w:ind w:left="714" w:hanging="357"/>
              <w:jc w:val="both"/>
              <w:rPr>
                <w:rFonts w:asciiTheme="minorHAnsi" w:hAnsiTheme="minorHAnsi" w:cstheme="minorHAnsi"/>
                <w:sz w:val="20"/>
                <w:szCs w:val="20"/>
              </w:rPr>
            </w:pPr>
            <w:r w:rsidRPr="00EB52AB">
              <w:rPr>
                <w:rFonts w:asciiTheme="minorHAnsi" w:hAnsiTheme="minorHAnsi" w:cstheme="minorHAnsi"/>
                <w:sz w:val="20"/>
                <w:szCs w:val="20"/>
              </w:rPr>
              <w:t>la comunicazione antimafia di cui all’art. 84, e 87,  tramite la  banca dati nazionale unica</w:t>
            </w:r>
            <w:r>
              <w:rPr>
                <w:rFonts w:asciiTheme="minorHAnsi" w:hAnsiTheme="minorHAnsi" w:cstheme="minorHAnsi"/>
                <w:sz w:val="20"/>
                <w:szCs w:val="20"/>
              </w:rPr>
              <w:t xml:space="preserve">; </w:t>
            </w:r>
          </w:p>
          <w:p w14:paraId="18346216" w14:textId="77777777" w:rsidR="009018C4" w:rsidRPr="00EB52AB" w:rsidRDefault="009018C4" w:rsidP="009018C4">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2CA3944D" w14:textId="77777777" w:rsidR="009018C4" w:rsidRPr="00E9011B" w:rsidRDefault="009018C4" w:rsidP="009018C4">
            <w:pPr>
              <w:pStyle w:val="Paragrafoelenco"/>
              <w:numPr>
                <w:ilvl w:val="0"/>
                <w:numId w:val="29"/>
              </w:numPr>
              <w:spacing w:before="120" w:line="276" w:lineRule="auto"/>
              <w:ind w:hanging="43"/>
              <w:jc w:val="both"/>
              <w:rPr>
                <w:rFonts w:asciiTheme="minorHAnsi" w:hAnsiTheme="minorHAnsi" w:cstheme="minorHAnsi"/>
                <w:sz w:val="20"/>
                <w:szCs w:val="20"/>
              </w:rPr>
            </w:pPr>
            <w:r w:rsidRPr="00EB52AB">
              <w:rPr>
                <w:rFonts w:asciiTheme="minorHAnsi" w:hAnsiTheme="minorHAnsi" w:cstheme="minorHAnsi"/>
                <w:sz w:val="20"/>
                <w:szCs w:val="20"/>
              </w:rPr>
              <w:t>in caso d’urgenza</w:t>
            </w:r>
            <w:r>
              <w:rPr>
                <w:rFonts w:asciiTheme="minorHAnsi" w:hAnsiTheme="minorHAnsi" w:cstheme="minorHAnsi"/>
                <w:sz w:val="20"/>
                <w:szCs w:val="20"/>
              </w:rPr>
              <w:t xml:space="preserve"> congruamente motivata</w:t>
            </w:r>
            <w:r w:rsidRPr="00EB52AB">
              <w:rPr>
                <w:rFonts w:asciiTheme="minorHAnsi" w:hAnsiTheme="minorHAnsi" w:cstheme="minorHAnsi"/>
                <w:sz w:val="20"/>
                <w:szCs w:val="20"/>
              </w:rPr>
              <w:t xml:space="preserve">, l’autocertificazione con la quale l'interessato attesti </w:t>
            </w:r>
            <w:r w:rsidRPr="00EB52AB">
              <w:rPr>
                <w:rFonts w:asciiTheme="minorHAnsi" w:hAnsiTheme="minorHAnsi" w:cstheme="minorHAnsi"/>
                <w:sz w:val="20"/>
                <w:szCs w:val="20"/>
              </w:rPr>
              <w:lastRenderedPageBreak/>
              <w:t xml:space="preserve">che nei propri confronti non sussistono le cause di divieto, di decadenza o di sospensione di cui all'articolo 67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159/2011.</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A54DC9B" w14:textId="77777777" w:rsidR="009018C4" w:rsidRDefault="009018C4" w:rsidP="009018C4">
            <w:pPr>
              <w:rPr>
                <w:rFonts w:asciiTheme="minorHAnsi" w:hAnsiTheme="minorHAnsi" w:cstheme="minorHAnsi"/>
                <w:sz w:val="20"/>
                <w:szCs w:val="20"/>
              </w:rPr>
            </w:pPr>
          </w:p>
          <w:p w14:paraId="1802B8BA" w14:textId="77777777" w:rsidR="009018C4" w:rsidRDefault="009018C4" w:rsidP="009018C4">
            <w:pPr>
              <w:rPr>
                <w:rFonts w:asciiTheme="minorHAnsi" w:hAnsiTheme="minorHAnsi" w:cstheme="minorHAnsi"/>
                <w:sz w:val="20"/>
                <w:szCs w:val="20"/>
              </w:rPr>
            </w:pPr>
          </w:p>
          <w:p w14:paraId="3EE47A63" w14:textId="77777777" w:rsidR="009018C4" w:rsidRDefault="009018C4" w:rsidP="009018C4">
            <w:pPr>
              <w:rPr>
                <w:rFonts w:asciiTheme="minorHAnsi" w:hAnsiTheme="minorHAnsi" w:cstheme="minorHAnsi"/>
                <w:sz w:val="20"/>
                <w:szCs w:val="20"/>
              </w:rPr>
            </w:pPr>
          </w:p>
          <w:p w14:paraId="0EE7FB6C" w14:textId="77777777" w:rsidR="009018C4" w:rsidRDefault="009018C4" w:rsidP="009018C4">
            <w:pPr>
              <w:rPr>
                <w:rFonts w:asciiTheme="minorHAnsi" w:hAnsiTheme="minorHAnsi" w:cstheme="minorHAnsi"/>
                <w:sz w:val="20"/>
                <w:szCs w:val="20"/>
              </w:rPr>
            </w:pPr>
          </w:p>
          <w:p w14:paraId="3F3E9A4B"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7CC6620" w14:textId="77777777" w:rsidR="009018C4" w:rsidRDefault="009018C4" w:rsidP="009018C4">
            <w:pPr>
              <w:rPr>
                <w:rFonts w:asciiTheme="minorHAnsi" w:hAnsiTheme="minorHAnsi" w:cstheme="minorHAnsi"/>
                <w:sz w:val="20"/>
                <w:szCs w:val="20"/>
              </w:rPr>
            </w:pPr>
          </w:p>
          <w:p w14:paraId="32087A42" w14:textId="77777777" w:rsidR="009018C4" w:rsidRDefault="009018C4" w:rsidP="009018C4">
            <w:pPr>
              <w:rPr>
                <w:rFonts w:asciiTheme="minorHAnsi" w:hAnsiTheme="minorHAnsi" w:cstheme="minorHAnsi"/>
                <w:sz w:val="20"/>
                <w:szCs w:val="20"/>
              </w:rPr>
            </w:pPr>
          </w:p>
          <w:p w14:paraId="62F05390" w14:textId="77777777" w:rsidR="009018C4" w:rsidRDefault="009018C4" w:rsidP="009018C4">
            <w:pPr>
              <w:rPr>
                <w:rFonts w:asciiTheme="minorHAnsi" w:hAnsiTheme="minorHAnsi" w:cstheme="minorHAnsi"/>
                <w:sz w:val="20"/>
                <w:szCs w:val="20"/>
              </w:rPr>
            </w:pPr>
          </w:p>
          <w:p w14:paraId="30FA1190" w14:textId="77777777" w:rsidR="009018C4" w:rsidRDefault="009018C4" w:rsidP="009018C4">
            <w:pPr>
              <w:rPr>
                <w:rFonts w:asciiTheme="minorHAnsi" w:hAnsiTheme="minorHAnsi" w:cstheme="minorHAnsi"/>
                <w:sz w:val="20"/>
                <w:szCs w:val="20"/>
              </w:rPr>
            </w:pPr>
          </w:p>
          <w:p w14:paraId="02DD5FCD" w14:textId="77777777" w:rsidR="009018C4" w:rsidRDefault="009018C4" w:rsidP="009018C4">
            <w:pPr>
              <w:rPr>
                <w:rFonts w:asciiTheme="minorHAnsi" w:hAnsiTheme="minorHAnsi" w:cstheme="minorHAnsi"/>
                <w:sz w:val="20"/>
                <w:szCs w:val="20"/>
              </w:rPr>
            </w:pPr>
          </w:p>
          <w:p w14:paraId="1A7D0B31" w14:textId="077A892C"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319A3"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Comunicazione antimafia</w:t>
            </w:r>
          </w:p>
          <w:p w14:paraId="3F9B5CF4"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Autocertificazione</w:t>
            </w:r>
          </w:p>
          <w:p w14:paraId="4649D53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Dichiarazione d’urgenza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985208F"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33EBA4F"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387E308E" w14:textId="77777777" w:rsidR="009018C4" w:rsidRPr="00EB52AB" w:rsidRDefault="009018C4" w:rsidP="009018C4">
            <w:pPr>
              <w:rPr>
                <w:rFonts w:asciiTheme="minorHAnsi" w:hAnsiTheme="minorHAnsi" w:cstheme="minorHAnsi"/>
                <w:i/>
                <w:sz w:val="20"/>
                <w:szCs w:val="20"/>
              </w:rPr>
            </w:pPr>
          </w:p>
          <w:p w14:paraId="5C1998D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In particolare la motivazione deve evidenziare i fatti permissivi o costitutivi il cui verificarsi consente l’adozione del provvedimento nonché la valutazione e il contemperamento degli interessi, primari e secondari, coinvolti nel procedimento.</w:t>
            </w:r>
          </w:p>
          <w:p w14:paraId="5D09677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 xml:space="preserve">Deve pertanto permettere la ricostruzione  dell'iter logico-giuridico che ha presieduto e </w:t>
            </w:r>
            <w:r w:rsidRPr="00EB52AB">
              <w:rPr>
                <w:rFonts w:asciiTheme="minorHAnsi" w:hAnsiTheme="minorHAnsi" w:cstheme="minorHAnsi"/>
                <w:i/>
                <w:sz w:val="20"/>
                <w:szCs w:val="20"/>
              </w:rPr>
              <w:lastRenderedPageBreak/>
              <w:t>condotto al provvedimento medesimo.</w:t>
            </w:r>
          </w:p>
        </w:tc>
      </w:tr>
      <w:tr w:rsidR="009018C4" w:rsidRPr="00EB52AB" w14:paraId="577EA6A8"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A43EC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Il contratto di appalto di importo pari o superiore alle soglie comunitarie di cui all’art. 35 del D.lgs.,</w:t>
            </w:r>
            <w:r>
              <w:rPr>
                <w:rFonts w:asciiTheme="minorHAnsi" w:hAnsiTheme="minorHAnsi" w:cstheme="minorHAnsi"/>
                <w:sz w:val="20"/>
                <w:szCs w:val="20"/>
              </w:rPr>
              <w:t xml:space="preserve"> </w:t>
            </w:r>
            <w:r w:rsidRPr="00EB52AB">
              <w:rPr>
                <w:rFonts w:asciiTheme="minorHAnsi" w:hAnsiTheme="minorHAnsi" w:cstheme="minorHAnsi"/>
                <w:sz w:val="20"/>
                <w:szCs w:val="20"/>
              </w:rPr>
              <w:t>50/2016 è stato stipulato:</w:t>
            </w:r>
          </w:p>
          <w:p w14:paraId="470A2D37"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opo aver acquisito l’informativa antimafia di cui agli artt. 84, comma 3, 90 e 91, d.lgs. n. 159/2011  tramite la banca dati nazionale unica?</w:t>
            </w:r>
          </w:p>
          <w:p w14:paraId="6C7582A6" w14:textId="77777777" w:rsidR="009018C4" w:rsidRPr="00E9011B" w:rsidRDefault="009018C4" w:rsidP="009018C4">
            <w:pPr>
              <w:pStyle w:val="Paragrafoelenco"/>
              <w:spacing w:before="120" w:line="276" w:lineRule="auto"/>
              <w:ind w:left="743"/>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73221B2E"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w:t>
            </w:r>
            <w:r>
              <w:rPr>
                <w:rFonts w:asciiTheme="minorHAnsi" w:hAnsiTheme="minorHAnsi" w:cstheme="minorHAnsi"/>
                <w:sz w:val="20"/>
                <w:szCs w:val="20"/>
              </w:rPr>
              <w:lastRenderedPageBreak/>
              <w:t>urgenza)</w:t>
            </w:r>
            <w:r w:rsidRPr="00776FE7">
              <w:rPr>
                <w:rFonts w:asciiTheme="minorHAnsi" w:hAnsiTheme="minorHAnsi" w:cstheme="minorHAnsi"/>
                <w:sz w:val="20"/>
                <w:szCs w:val="20"/>
              </w:rPr>
              <w:t xml:space="preserve">: </w:t>
            </w:r>
          </w:p>
          <w:p w14:paraId="7E799DBB" w14:textId="77777777" w:rsidR="009018C4" w:rsidRDefault="009018C4" w:rsidP="009018C4">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1AA5100A" w14:textId="77777777" w:rsidR="009018C4" w:rsidRPr="00EB52AB" w:rsidRDefault="009018C4" w:rsidP="009018C4">
            <w:pPr>
              <w:pStyle w:val="Paragrafoelenco1"/>
              <w:spacing w:before="120" w:line="276" w:lineRule="auto"/>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162DA23" w14:textId="77777777" w:rsidR="009018C4" w:rsidRDefault="009018C4" w:rsidP="009018C4">
            <w:pPr>
              <w:rPr>
                <w:rFonts w:asciiTheme="minorHAnsi" w:hAnsiTheme="minorHAnsi" w:cstheme="minorHAnsi"/>
                <w:sz w:val="20"/>
                <w:szCs w:val="20"/>
              </w:rPr>
            </w:pPr>
          </w:p>
          <w:p w14:paraId="218CD1FA" w14:textId="77777777" w:rsidR="009018C4" w:rsidRDefault="009018C4" w:rsidP="009018C4">
            <w:pPr>
              <w:rPr>
                <w:rFonts w:asciiTheme="minorHAnsi" w:hAnsiTheme="minorHAnsi" w:cstheme="minorHAnsi"/>
                <w:sz w:val="20"/>
                <w:szCs w:val="20"/>
              </w:rPr>
            </w:pPr>
          </w:p>
          <w:p w14:paraId="40527F88" w14:textId="77777777" w:rsidR="009018C4" w:rsidRDefault="009018C4" w:rsidP="009018C4">
            <w:pPr>
              <w:rPr>
                <w:rFonts w:asciiTheme="minorHAnsi" w:hAnsiTheme="minorHAnsi" w:cstheme="minorHAnsi"/>
                <w:sz w:val="20"/>
                <w:szCs w:val="20"/>
              </w:rPr>
            </w:pPr>
          </w:p>
          <w:p w14:paraId="2B43D2B7" w14:textId="77777777" w:rsidR="009018C4" w:rsidRDefault="009018C4" w:rsidP="009018C4">
            <w:pPr>
              <w:rPr>
                <w:rFonts w:asciiTheme="minorHAnsi" w:hAnsiTheme="minorHAnsi" w:cstheme="minorHAnsi"/>
                <w:sz w:val="20"/>
                <w:szCs w:val="20"/>
              </w:rPr>
            </w:pPr>
          </w:p>
          <w:p w14:paraId="7FA8A82C" w14:textId="77777777" w:rsidR="009018C4" w:rsidRDefault="009018C4" w:rsidP="009018C4">
            <w:pPr>
              <w:rPr>
                <w:rFonts w:asciiTheme="minorHAnsi" w:hAnsiTheme="minorHAnsi" w:cstheme="minorHAnsi"/>
                <w:sz w:val="20"/>
                <w:szCs w:val="20"/>
              </w:rPr>
            </w:pPr>
          </w:p>
          <w:p w14:paraId="6D699AB4" w14:textId="77777777" w:rsidR="009018C4" w:rsidRDefault="009018C4" w:rsidP="009018C4">
            <w:pPr>
              <w:rPr>
                <w:rFonts w:asciiTheme="minorHAnsi" w:hAnsiTheme="minorHAnsi" w:cstheme="minorHAnsi"/>
                <w:sz w:val="20"/>
                <w:szCs w:val="20"/>
              </w:rPr>
            </w:pPr>
          </w:p>
          <w:p w14:paraId="2C9FAC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B6156CE" w14:textId="77777777" w:rsidR="009018C4" w:rsidRDefault="009018C4" w:rsidP="009018C4">
            <w:pPr>
              <w:rPr>
                <w:rFonts w:asciiTheme="minorHAnsi" w:hAnsiTheme="minorHAnsi" w:cstheme="minorHAnsi"/>
                <w:sz w:val="20"/>
                <w:szCs w:val="20"/>
              </w:rPr>
            </w:pPr>
          </w:p>
          <w:p w14:paraId="43ACF06E" w14:textId="77777777" w:rsidR="009018C4" w:rsidRDefault="009018C4" w:rsidP="009018C4">
            <w:pPr>
              <w:rPr>
                <w:rFonts w:asciiTheme="minorHAnsi" w:hAnsiTheme="minorHAnsi" w:cstheme="minorHAnsi"/>
                <w:sz w:val="20"/>
                <w:szCs w:val="20"/>
              </w:rPr>
            </w:pPr>
          </w:p>
          <w:p w14:paraId="76BBD740" w14:textId="77777777" w:rsidR="009018C4" w:rsidRDefault="009018C4" w:rsidP="009018C4">
            <w:pPr>
              <w:rPr>
                <w:rFonts w:asciiTheme="minorHAnsi" w:hAnsiTheme="minorHAnsi" w:cstheme="minorHAnsi"/>
                <w:sz w:val="20"/>
                <w:szCs w:val="20"/>
              </w:rPr>
            </w:pPr>
          </w:p>
          <w:p w14:paraId="137CF77F" w14:textId="77777777" w:rsidR="009018C4" w:rsidRDefault="009018C4" w:rsidP="009018C4">
            <w:pPr>
              <w:rPr>
                <w:rFonts w:asciiTheme="minorHAnsi" w:hAnsiTheme="minorHAnsi" w:cstheme="minorHAnsi"/>
                <w:sz w:val="20"/>
                <w:szCs w:val="20"/>
              </w:rPr>
            </w:pPr>
          </w:p>
          <w:p w14:paraId="1713078A" w14:textId="77777777" w:rsidR="009018C4" w:rsidRDefault="009018C4" w:rsidP="009018C4">
            <w:pPr>
              <w:rPr>
                <w:rFonts w:asciiTheme="minorHAnsi" w:hAnsiTheme="minorHAnsi" w:cstheme="minorHAnsi"/>
                <w:sz w:val="20"/>
                <w:szCs w:val="20"/>
              </w:rPr>
            </w:pPr>
          </w:p>
          <w:p w14:paraId="49E0F3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0B49D101" w14:textId="77777777" w:rsidR="009018C4" w:rsidRDefault="009018C4" w:rsidP="009018C4">
            <w:pPr>
              <w:rPr>
                <w:rFonts w:asciiTheme="minorHAnsi" w:hAnsiTheme="minorHAnsi" w:cstheme="minorHAnsi"/>
                <w:sz w:val="20"/>
                <w:szCs w:val="20"/>
              </w:rPr>
            </w:pPr>
          </w:p>
          <w:p w14:paraId="1FFF25D9" w14:textId="77777777" w:rsidR="009018C4" w:rsidRDefault="009018C4" w:rsidP="009018C4">
            <w:pPr>
              <w:rPr>
                <w:rFonts w:asciiTheme="minorHAnsi" w:hAnsiTheme="minorHAnsi" w:cstheme="minorHAnsi"/>
                <w:sz w:val="20"/>
                <w:szCs w:val="20"/>
              </w:rPr>
            </w:pPr>
          </w:p>
          <w:p w14:paraId="30E8867A" w14:textId="77777777" w:rsidR="009018C4" w:rsidRDefault="009018C4" w:rsidP="009018C4">
            <w:pPr>
              <w:rPr>
                <w:rFonts w:asciiTheme="minorHAnsi" w:hAnsiTheme="minorHAnsi" w:cstheme="minorHAnsi"/>
                <w:sz w:val="20"/>
                <w:szCs w:val="20"/>
              </w:rPr>
            </w:pPr>
          </w:p>
          <w:p w14:paraId="0FC09BAE" w14:textId="77777777" w:rsidR="009018C4" w:rsidRDefault="009018C4" w:rsidP="009018C4">
            <w:pPr>
              <w:rPr>
                <w:rFonts w:asciiTheme="minorHAnsi" w:hAnsiTheme="minorHAnsi" w:cstheme="minorHAnsi"/>
                <w:sz w:val="20"/>
                <w:szCs w:val="20"/>
              </w:rPr>
            </w:pPr>
          </w:p>
          <w:p w14:paraId="188A7A39"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b.1) </w:t>
            </w:r>
          </w:p>
          <w:p w14:paraId="470508D8" w14:textId="77777777" w:rsidR="009018C4" w:rsidRDefault="009018C4" w:rsidP="009018C4">
            <w:pPr>
              <w:rPr>
                <w:rFonts w:asciiTheme="minorHAnsi" w:hAnsiTheme="minorHAnsi" w:cstheme="minorHAnsi"/>
                <w:sz w:val="20"/>
                <w:szCs w:val="20"/>
              </w:rPr>
            </w:pPr>
          </w:p>
          <w:p w14:paraId="496501E9" w14:textId="4C81DF45"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b.2)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071CEA"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02ED0B9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5AE327E7" w14:textId="77777777" w:rsidR="009018C4" w:rsidRPr="00EB52AB" w:rsidRDefault="009018C4" w:rsidP="009018C4">
            <w:pPr>
              <w:rPr>
                <w:rFonts w:asciiTheme="minorHAnsi" w:hAnsiTheme="minorHAnsi" w:cstheme="minorHAnsi"/>
                <w:i/>
                <w:sz w:val="20"/>
                <w:szCs w:val="20"/>
              </w:rPr>
            </w:pPr>
          </w:p>
        </w:tc>
      </w:tr>
      <w:tr w:rsidR="00697133" w:rsidRPr="00EB52AB" w14:paraId="6B725FC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3F0688" w14:textId="6BBD68AA" w:rsidR="00697133" w:rsidRPr="00EB52AB" w:rsidRDefault="00697133"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Per </w:t>
            </w:r>
            <w:r w:rsidRPr="00697133">
              <w:rPr>
                <w:rFonts w:asciiTheme="minorHAnsi" w:hAnsiTheme="minorHAnsi" w:cstheme="minorHAnsi"/>
                <w:sz w:val="20"/>
                <w:szCs w:val="20"/>
              </w:rPr>
              <w:t>le procedure indette dal 17 luglio 2020 al 30 giugno 2023, il contratto è stato stipulato sotto condizione risolutiva a seguito del rilascio dell’</w:t>
            </w:r>
            <w:r w:rsidRPr="00697133">
              <w:rPr>
                <w:rFonts w:asciiTheme="minorHAnsi" w:hAnsiTheme="minorHAnsi" w:cstheme="minorHAnsi"/>
                <w:b/>
                <w:bCs/>
                <w:sz w:val="20"/>
                <w:szCs w:val="20"/>
              </w:rPr>
              <w:t>informativa liberatoria provvisoria</w:t>
            </w:r>
            <w:r w:rsidRPr="00697133">
              <w:rPr>
                <w:rFonts w:asciiTheme="minorHAnsi" w:hAnsiTheme="minorHAnsi" w:cstheme="minorHAnsi"/>
                <w:sz w:val="20"/>
                <w:szCs w:val="20"/>
              </w:rPr>
              <w:t xml:space="preserve">, di cui all’articolo 3, commi 1 e 2 del D.L. 76/2020, ottenuta mediante la consultazione della banca dati nazionale unica della documentazione antimafia o tramite l’immediata acquisizione degli esiti delle interrogazioni di tutte le ulteriori banche dati </w:t>
            </w:r>
            <w:r w:rsidRPr="00697133">
              <w:rPr>
                <w:rFonts w:asciiTheme="minorHAnsi" w:hAnsiTheme="minorHAnsi" w:cstheme="minorHAnsi"/>
                <w:sz w:val="20"/>
                <w:szCs w:val="20"/>
              </w:rPr>
              <w:lastRenderedPageBreak/>
              <w:t>disponibili, secondo quanto disposto dall’art. 3, comma 3 del D.L. 76/2020?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EA7250" w14:textId="77777777" w:rsidR="00697133" w:rsidRDefault="00697133" w:rsidP="009018C4">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3037EA" w14:textId="77777777" w:rsidR="00697133" w:rsidRPr="00EB52AB" w:rsidRDefault="00697133"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7DDBF1D" w14:textId="77777777" w:rsidR="00697133" w:rsidRPr="00EB52AB" w:rsidRDefault="00697133"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30F96A5E" w14:textId="77777777" w:rsidR="00697133" w:rsidRPr="00EB52AB" w:rsidRDefault="00697133" w:rsidP="009018C4">
            <w:pPr>
              <w:rPr>
                <w:rFonts w:asciiTheme="minorHAnsi" w:hAnsiTheme="minorHAnsi" w:cstheme="minorHAnsi"/>
                <w:i/>
                <w:sz w:val="20"/>
                <w:szCs w:val="20"/>
              </w:rPr>
            </w:pPr>
          </w:p>
        </w:tc>
      </w:tr>
      <w:tr w:rsidR="009018C4" w:rsidRPr="00EB52AB" w14:paraId="1511D18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CC4E6D" w14:textId="77777777" w:rsidR="009018C4" w:rsidRPr="00F07E9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9011B">
              <w:rPr>
                <w:rFonts w:asciiTheme="minorHAnsi" w:hAnsiTheme="minorHAnsi" w:cstheme="minorHAnsi"/>
                <w:sz w:val="20"/>
                <w:szCs w:val="20"/>
              </w:rPr>
              <w:t>’autorizzazione di subcontratti concernenti la realizzazione di opere, di servizi forniture di importo superiore a €</w:t>
            </w:r>
            <w:r>
              <w:rPr>
                <w:rFonts w:asciiTheme="minorHAnsi" w:hAnsiTheme="minorHAnsi" w:cstheme="minorHAnsi"/>
                <w:sz w:val="20"/>
                <w:szCs w:val="20"/>
              </w:rPr>
              <w:t xml:space="preserve"> </w:t>
            </w:r>
            <w:r w:rsidRPr="00E9011B">
              <w:rPr>
                <w:rFonts w:asciiTheme="minorHAnsi" w:hAnsiTheme="minorHAnsi" w:cstheme="minorHAnsi"/>
                <w:sz w:val="20"/>
                <w:szCs w:val="20"/>
              </w:rPr>
              <w:t xml:space="preserve">150.000 è stata acquisita l’informativa antimafia di cui agli artt. 84, comma 3, 90 e 91, d.lgs. n. 159/2011 </w:t>
            </w:r>
            <w:r>
              <w:rPr>
                <w:rFonts w:asciiTheme="minorHAnsi" w:hAnsiTheme="minorHAnsi" w:cstheme="minorHAnsi"/>
                <w:sz w:val="20"/>
                <w:szCs w:val="20"/>
              </w:rPr>
              <w:t>t</w:t>
            </w:r>
            <w:r w:rsidRPr="00E9011B">
              <w:rPr>
                <w:rFonts w:asciiTheme="minorHAnsi" w:hAnsiTheme="minorHAnsi" w:cstheme="minorHAnsi"/>
                <w:sz w:val="20"/>
                <w:szCs w:val="20"/>
              </w:rPr>
              <w:t>ramite la banca dati nazionale unica?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E98BCF"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A5405E" w14:textId="77777777" w:rsidR="009018C4" w:rsidRPr="00EB52AB" w:rsidRDefault="009018C4" w:rsidP="009018C4">
            <w:pPr>
              <w:pStyle w:val="Paragrafoelenco1"/>
              <w:ind w:left="159"/>
              <w:rPr>
                <w:rFonts w:asciiTheme="minorHAnsi" w:hAnsiTheme="minorHAnsi" w:cstheme="minorHAnsi"/>
                <w:sz w:val="20"/>
                <w:szCs w:val="20"/>
              </w:rPr>
            </w:pPr>
            <w:r>
              <w:rPr>
                <w:rFonts w:asciiTheme="minorHAnsi" w:hAnsiTheme="minorHAnsi" w:cstheme="minorHAnsi"/>
                <w:sz w:val="20"/>
                <w:szCs w:val="20"/>
              </w:rPr>
              <w:t>Informativa antimafia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38A32A85"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6A2F805" w14:textId="77777777" w:rsidR="009018C4" w:rsidRPr="00EB52AB" w:rsidRDefault="009018C4" w:rsidP="009018C4">
            <w:pPr>
              <w:rPr>
                <w:rFonts w:asciiTheme="minorHAnsi" w:hAnsiTheme="minorHAnsi" w:cstheme="minorHAnsi"/>
                <w:i/>
                <w:sz w:val="20"/>
                <w:szCs w:val="20"/>
              </w:rPr>
            </w:pPr>
          </w:p>
        </w:tc>
      </w:tr>
      <w:tr w:rsidR="009018C4" w:rsidRPr="00EB52AB" w14:paraId="29B87EE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9EF4B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il contratto d’appalto contenga la clausola compromissoria ai sensi dell’art. 209 del D. Lgs. n. 50/2016:</w:t>
            </w:r>
          </w:p>
          <w:p w14:paraId="581FDD50"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 xml:space="preserve">’inserimento della stessa è stata autorizzata dall’organo competente della </w:t>
            </w:r>
            <w:r w:rsidRPr="00EB52AB">
              <w:rPr>
                <w:rFonts w:asciiTheme="minorHAnsi" w:hAnsiTheme="minorHAnsi" w:cstheme="minorHAnsi"/>
                <w:sz w:val="20"/>
                <w:szCs w:val="20"/>
              </w:rPr>
              <w:lastRenderedPageBreak/>
              <w:t>Stazione appaltante;</w:t>
            </w:r>
          </w:p>
          <w:p w14:paraId="597A1A0E"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stato p</w:t>
            </w:r>
            <w:r>
              <w:rPr>
                <w:rFonts w:asciiTheme="minorHAnsi" w:hAnsiTheme="minorHAnsi" w:cstheme="minorHAnsi"/>
                <w:sz w:val="20"/>
                <w:szCs w:val="20"/>
              </w:rPr>
              <w:t xml:space="preserve">revisto nel bando o nell’invito. </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ED67B16" w14:textId="77777777" w:rsidR="009018C4" w:rsidRDefault="009018C4" w:rsidP="009018C4">
            <w:pPr>
              <w:rPr>
                <w:rFonts w:asciiTheme="minorHAnsi" w:hAnsiTheme="minorHAnsi" w:cstheme="minorHAnsi"/>
                <w:sz w:val="20"/>
                <w:szCs w:val="20"/>
              </w:rPr>
            </w:pPr>
            <w:r w:rsidRPr="00EB52AB">
              <w:rPr>
                <w:rFonts w:asciiTheme="minorHAnsi" w:hAnsiTheme="minorHAnsi" w:cstheme="minorHAnsi"/>
                <w:sz w:val="20"/>
                <w:szCs w:val="20"/>
              </w:rPr>
              <w:lastRenderedPageBreak/>
              <w:t xml:space="preserve"> </w:t>
            </w:r>
          </w:p>
          <w:p w14:paraId="78FB4647" w14:textId="77777777" w:rsidR="009018C4" w:rsidRDefault="009018C4" w:rsidP="009018C4">
            <w:pPr>
              <w:rPr>
                <w:rFonts w:asciiTheme="minorHAnsi" w:hAnsiTheme="minorHAnsi" w:cstheme="minorHAnsi"/>
                <w:sz w:val="20"/>
                <w:szCs w:val="20"/>
              </w:rPr>
            </w:pPr>
          </w:p>
          <w:p w14:paraId="27E7494E" w14:textId="77777777" w:rsidR="009018C4" w:rsidRDefault="009018C4" w:rsidP="009018C4">
            <w:pPr>
              <w:rPr>
                <w:rFonts w:asciiTheme="minorHAnsi" w:hAnsiTheme="minorHAnsi" w:cstheme="minorHAnsi"/>
                <w:sz w:val="20"/>
                <w:szCs w:val="20"/>
              </w:rPr>
            </w:pPr>
          </w:p>
          <w:p w14:paraId="608C885B" w14:textId="77777777" w:rsidR="009018C4" w:rsidRDefault="009018C4" w:rsidP="009018C4">
            <w:pPr>
              <w:rPr>
                <w:rFonts w:asciiTheme="minorHAnsi" w:hAnsiTheme="minorHAnsi" w:cstheme="minorHAnsi"/>
                <w:sz w:val="20"/>
                <w:szCs w:val="20"/>
              </w:rPr>
            </w:pPr>
          </w:p>
          <w:p w14:paraId="6CA8647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49CBBCD" w14:textId="77777777" w:rsidR="009018C4" w:rsidRDefault="009018C4" w:rsidP="009018C4">
            <w:pPr>
              <w:rPr>
                <w:rFonts w:asciiTheme="minorHAnsi" w:hAnsiTheme="minorHAnsi" w:cstheme="minorHAnsi"/>
                <w:sz w:val="20"/>
                <w:szCs w:val="20"/>
              </w:rPr>
            </w:pPr>
          </w:p>
          <w:p w14:paraId="4FFB9B00" w14:textId="77777777" w:rsidR="009018C4" w:rsidRDefault="009018C4" w:rsidP="009018C4">
            <w:pPr>
              <w:rPr>
                <w:rFonts w:asciiTheme="minorHAnsi" w:hAnsiTheme="minorHAnsi" w:cstheme="minorHAnsi"/>
                <w:sz w:val="20"/>
                <w:szCs w:val="20"/>
              </w:rPr>
            </w:pPr>
          </w:p>
          <w:p w14:paraId="49F67B6B" w14:textId="77777777" w:rsidR="009018C4" w:rsidRDefault="009018C4" w:rsidP="009018C4">
            <w:pPr>
              <w:rPr>
                <w:rFonts w:asciiTheme="minorHAnsi" w:hAnsiTheme="minorHAnsi" w:cstheme="minorHAnsi"/>
                <w:sz w:val="20"/>
                <w:szCs w:val="20"/>
              </w:rPr>
            </w:pPr>
          </w:p>
          <w:p w14:paraId="73ED07BA" w14:textId="77777777" w:rsidR="009018C4" w:rsidRDefault="009018C4" w:rsidP="009018C4">
            <w:pPr>
              <w:rPr>
                <w:rFonts w:asciiTheme="minorHAnsi" w:hAnsiTheme="minorHAnsi" w:cstheme="minorHAnsi"/>
                <w:sz w:val="20"/>
                <w:szCs w:val="20"/>
              </w:rPr>
            </w:pPr>
          </w:p>
          <w:p w14:paraId="35B541D3" w14:textId="77777777" w:rsidR="009018C4" w:rsidRDefault="009018C4" w:rsidP="009018C4">
            <w:pPr>
              <w:rPr>
                <w:rFonts w:asciiTheme="minorHAnsi" w:hAnsiTheme="minorHAnsi" w:cstheme="minorHAnsi"/>
                <w:sz w:val="20"/>
                <w:szCs w:val="20"/>
              </w:rPr>
            </w:pPr>
          </w:p>
          <w:p w14:paraId="3C467CAE" w14:textId="2B9CEB7E"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9E0C5"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CA0E34C"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33CACA7" w14:textId="77777777" w:rsidR="009018C4" w:rsidRPr="00EB52AB" w:rsidRDefault="009018C4" w:rsidP="009018C4">
            <w:pPr>
              <w:rPr>
                <w:rFonts w:asciiTheme="minorHAnsi" w:hAnsiTheme="minorHAnsi" w:cstheme="minorHAnsi"/>
                <w:i/>
                <w:sz w:val="20"/>
                <w:szCs w:val="20"/>
              </w:rPr>
            </w:pPr>
          </w:p>
        </w:tc>
      </w:tr>
      <w:tr w:rsidR="009018C4" w:rsidRPr="00EB52AB" w14:paraId="4E05819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E91D8A"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a Stazione Appaltante ha verificato la documentazione comprovante il possesso dei requisiti di carattere generale</w:t>
            </w:r>
            <w:r>
              <w:rPr>
                <w:rFonts w:asciiTheme="minorHAnsi" w:hAnsiTheme="minorHAnsi" w:cstheme="minorHAnsi"/>
                <w:sz w:val="20"/>
                <w:szCs w:val="20"/>
              </w:rPr>
              <w:t xml:space="preserve"> di cui all’art. 80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1F04C1" w14:textId="77777777" w:rsidR="009018C4" w:rsidRPr="00566C6F" w:rsidRDefault="009018C4"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066735" w14:textId="77777777" w:rsidR="009018C4" w:rsidRPr="00EB52AB" w:rsidRDefault="009018C4"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B24946"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B1E75C"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Fino alla data di entrata in vigore del decreto di cui al presente comma, si applica l'articolo 216, comma 13.</w:t>
            </w:r>
          </w:p>
        </w:tc>
      </w:tr>
      <w:tr w:rsidR="00D35ECC" w:rsidRPr="00EB52AB" w14:paraId="67D571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DB4DE" w14:textId="4B283F1E" w:rsidR="00D35ECC" w:rsidRPr="00D35ECC" w:rsidRDefault="00D35ECC" w:rsidP="00BC192B">
            <w:pPr>
              <w:pStyle w:val="Paragrafoelenco"/>
              <w:numPr>
                <w:ilvl w:val="0"/>
                <w:numId w:val="3"/>
              </w:numPr>
              <w:spacing w:before="240" w:line="276" w:lineRule="auto"/>
              <w:jc w:val="both"/>
              <w:rPr>
                <w:rFonts w:asciiTheme="minorHAnsi" w:hAnsiTheme="minorHAnsi" w:cstheme="minorHAnsi"/>
                <w:sz w:val="20"/>
                <w:szCs w:val="20"/>
              </w:rPr>
            </w:pPr>
            <w:r w:rsidRPr="00D35ECC">
              <w:rPr>
                <w:rFonts w:asciiTheme="minorHAnsi" w:hAnsiTheme="minorHAnsi" w:cstheme="minorHAnsi"/>
                <w:sz w:val="20"/>
                <w:szCs w:val="20"/>
              </w:rPr>
              <w:lastRenderedPageBreak/>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59984609" w14:textId="48A07560" w:rsidR="00D35ECC" w:rsidRDefault="00D35ECC" w:rsidP="00BC192B">
            <w:pPr>
              <w:pStyle w:val="Paragrafoelenco1"/>
              <w:spacing w:before="120" w:line="276" w:lineRule="auto"/>
              <w:ind w:left="360"/>
              <w:jc w:val="both"/>
              <w:rPr>
                <w:rFonts w:asciiTheme="minorHAnsi" w:hAnsiTheme="minorHAnsi" w:cstheme="minorHAns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C3A5C2" w14:textId="77777777" w:rsidR="00D35ECC" w:rsidRPr="00566C6F" w:rsidRDefault="00D35ECC"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ACFD5" w14:textId="77777777" w:rsidR="00D35ECC" w:rsidRPr="00EB52AB" w:rsidRDefault="00D35ECC"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3D560" w14:textId="77777777" w:rsidR="00D35ECC" w:rsidRPr="00EB52AB" w:rsidRDefault="00D35ECC"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DDAA28" w14:textId="77777777" w:rsidR="00D35ECC" w:rsidRPr="00EB52AB" w:rsidRDefault="00D35ECC" w:rsidP="009018C4">
            <w:pPr>
              <w:rPr>
                <w:rFonts w:asciiTheme="minorHAnsi" w:hAnsiTheme="minorHAnsi" w:cstheme="minorHAnsi"/>
                <w:i/>
                <w:sz w:val="20"/>
                <w:szCs w:val="20"/>
              </w:rPr>
            </w:pPr>
          </w:p>
        </w:tc>
      </w:tr>
      <w:tr w:rsidR="009018C4" w:rsidRPr="00EB52AB" w14:paraId="1B6DBDB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9A7DE" w14:textId="77777777" w:rsidR="009018C4" w:rsidRPr="00EB52AB" w:rsidRDefault="009018C4" w:rsidP="009018C4">
            <w:pPr>
              <w:pStyle w:val="Paragrafoelenco1"/>
              <w:numPr>
                <w:ilvl w:val="0"/>
                <w:numId w:val="3"/>
              </w:numPr>
              <w:spacing w:before="120" w:line="276" w:lineRule="auto"/>
              <w:rPr>
                <w:rFonts w:asciiTheme="minorHAnsi" w:hAnsiTheme="minorHAnsi" w:cstheme="minorHAnsi"/>
                <w:sz w:val="20"/>
                <w:szCs w:val="20"/>
              </w:rPr>
            </w:pPr>
            <w:r w:rsidRPr="00EB52AB">
              <w:rPr>
                <w:rFonts w:asciiTheme="minorHAnsi" w:hAnsiTheme="minorHAnsi" w:cstheme="minorHAnsi"/>
                <w:sz w:val="20"/>
                <w:szCs w:val="20"/>
              </w:rPr>
              <w:t>Nel caso l’aggiudicatario sia:</w:t>
            </w:r>
          </w:p>
          <w:p w14:paraId="58B9CEF5"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raggruppamento temporaneo di imprese o di professionisti, gli operatori economici hanno conferito, prima della stipula del contratto di appalto:</w:t>
            </w:r>
          </w:p>
          <w:p w14:paraId="6B4568A4" w14:textId="77777777" w:rsidR="009018C4" w:rsidRPr="00EB52A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con un unico atto, mandato collettivo speciale con rappresentanza ad </w:t>
            </w:r>
            <w:r w:rsidRPr="00EB52AB">
              <w:rPr>
                <w:rFonts w:asciiTheme="minorHAnsi" w:hAnsiTheme="minorHAnsi" w:cstheme="minorHAnsi"/>
                <w:sz w:val="20"/>
                <w:szCs w:val="20"/>
              </w:rPr>
              <w:lastRenderedPageBreak/>
              <w:t>uno di essi, mediante scrittura privata autenticata?</w:t>
            </w:r>
          </w:p>
          <w:p w14:paraId="60CC3B09" w14:textId="77777777" w:rsidR="009018C4" w:rsidRPr="00E9011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il mandato nel quale è espressamente previsto il rispetto degli obblighi di tracciabilità di cui alla l. 136/2010  nei pagamenti effettuati verso i membri del </w:t>
            </w:r>
            <w:r w:rsidRPr="00E9011B">
              <w:rPr>
                <w:rFonts w:asciiTheme="minorHAnsi" w:hAnsiTheme="minorHAnsi" w:cstheme="minorHAnsi"/>
                <w:sz w:val="20"/>
                <w:szCs w:val="20"/>
              </w:rPr>
              <w:t>raggruppamento medesimo?</w:t>
            </w:r>
          </w:p>
          <w:p w14:paraId="1601B1FF"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933B3" w14:textId="77777777" w:rsidR="009018C4" w:rsidRDefault="009018C4" w:rsidP="009018C4">
            <w:pPr>
              <w:tabs>
                <w:tab w:val="left" w:pos="318"/>
              </w:tabs>
              <w:rPr>
                <w:rFonts w:asciiTheme="minorHAnsi" w:hAnsiTheme="minorHAnsi" w:cstheme="minorHAnsi"/>
                <w:sz w:val="20"/>
                <w:szCs w:val="20"/>
              </w:rPr>
            </w:pPr>
          </w:p>
          <w:p w14:paraId="19978A79" w14:textId="77777777" w:rsidR="009018C4" w:rsidRDefault="009018C4" w:rsidP="009018C4">
            <w:pPr>
              <w:tabs>
                <w:tab w:val="left" w:pos="318"/>
              </w:tabs>
              <w:rPr>
                <w:rFonts w:asciiTheme="minorHAnsi" w:hAnsiTheme="minorHAnsi" w:cstheme="minorHAnsi"/>
                <w:sz w:val="20"/>
                <w:szCs w:val="20"/>
              </w:rPr>
            </w:pPr>
          </w:p>
          <w:p w14:paraId="35BBA175"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a) </w:t>
            </w:r>
          </w:p>
          <w:p w14:paraId="04A426C0" w14:textId="77777777" w:rsidR="009018C4" w:rsidRDefault="009018C4" w:rsidP="009018C4">
            <w:pPr>
              <w:tabs>
                <w:tab w:val="left" w:pos="318"/>
              </w:tabs>
              <w:rPr>
                <w:rFonts w:asciiTheme="minorHAnsi" w:hAnsiTheme="minorHAnsi" w:cstheme="minorHAnsi"/>
                <w:sz w:val="20"/>
                <w:szCs w:val="20"/>
              </w:rPr>
            </w:pPr>
          </w:p>
          <w:p w14:paraId="133D8D97" w14:textId="77777777" w:rsidR="009018C4" w:rsidRDefault="009018C4" w:rsidP="009018C4">
            <w:pPr>
              <w:tabs>
                <w:tab w:val="left" w:pos="318"/>
              </w:tabs>
              <w:rPr>
                <w:rFonts w:asciiTheme="minorHAnsi" w:hAnsiTheme="minorHAnsi" w:cstheme="minorHAnsi"/>
                <w:sz w:val="20"/>
                <w:szCs w:val="20"/>
              </w:rPr>
            </w:pPr>
          </w:p>
          <w:p w14:paraId="0F0F91D8" w14:textId="77777777" w:rsidR="009018C4" w:rsidRDefault="009018C4" w:rsidP="009018C4">
            <w:pPr>
              <w:tabs>
                <w:tab w:val="left" w:pos="318"/>
              </w:tabs>
              <w:rPr>
                <w:rFonts w:asciiTheme="minorHAnsi" w:hAnsiTheme="minorHAnsi" w:cstheme="minorHAnsi"/>
                <w:sz w:val="20"/>
                <w:szCs w:val="20"/>
              </w:rPr>
            </w:pPr>
          </w:p>
          <w:p w14:paraId="6840BE47" w14:textId="77777777" w:rsidR="009018C4" w:rsidRDefault="009018C4" w:rsidP="009018C4">
            <w:pPr>
              <w:tabs>
                <w:tab w:val="left" w:pos="318"/>
              </w:tabs>
              <w:rPr>
                <w:rFonts w:asciiTheme="minorHAnsi" w:hAnsiTheme="minorHAnsi" w:cstheme="minorHAnsi"/>
                <w:sz w:val="20"/>
                <w:szCs w:val="20"/>
              </w:rPr>
            </w:pPr>
          </w:p>
          <w:p w14:paraId="783F11F4"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 </w:t>
            </w:r>
          </w:p>
          <w:p w14:paraId="18A6D92F" w14:textId="77777777" w:rsidR="009018C4" w:rsidRDefault="009018C4" w:rsidP="009018C4">
            <w:pPr>
              <w:tabs>
                <w:tab w:val="left" w:pos="318"/>
              </w:tabs>
              <w:rPr>
                <w:rFonts w:asciiTheme="minorHAnsi" w:hAnsiTheme="minorHAnsi" w:cstheme="minorHAnsi"/>
                <w:sz w:val="20"/>
                <w:szCs w:val="20"/>
              </w:rPr>
            </w:pPr>
          </w:p>
          <w:p w14:paraId="4A957DEA" w14:textId="77777777" w:rsidR="009018C4" w:rsidRDefault="009018C4" w:rsidP="009018C4">
            <w:pPr>
              <w:tabs>
                <w:tab w:val="left" w:pos="318"/>
              </w:tabs>
              <w:rPr>
                <w:rFonts w:asciiTheme="minorHAnsi" w:hAnsiTheme="minorHAnsi" w:cstheme="minorHAnsi"/>
                <w:sz w:val="20"/>
                <w:szCs w:val="20"/>
              </w:rPr>
            </w:pPr>
          </w:p>
          <w:p w14:paraId="56B0CCAB" w14:textId="77777777" w:rsidR="009018C4" w:rsidRDefault="009018C4" w:rsidP="009018C4">
            <w:pPr>
              <w:tabs>
                <w:tab w:val="left" w:pos="318"/>
              </w:tabs>
              <w:rPr>
                <w:rFonts w:asciiTheme="minorHAnsi" w:hAnsiTheme="minorHAnsi" w:cstheme="minorHAnsi"/>
                <w:sz w:val="20"/>
                <w:szCs w:val="20"/>
              </w:rPr>
            </w:pPr>
          </w:p>
          <w:p w14:paraId="66292503" w14:textId="77777777" w:rsidR="009018C4" w:rsidRDefault="009018C4" w:rsidP="009018C4">
            <w:pPr>
              <w:tabs>
                <w:tab w:val="left" w:pos="318"/>
              </w:tabs>
              <w:rPr>
                <w:rFonts w:asciiTheme="minorHAnsi" w:hAnsiTheme="minorHAnsi" w:cstheme="minorHAnsi"/>
                <w:sz w:val="20"/>
                <w:szCs w:val="20"/>
              </w:rPr>
            </w:pPr>
          </w:p>
          <w:p w14:paraId="0E2E6A71" w14:textId="77777777" w:rsidR="009018C4" w:rsidRDefault="009018C4" w:rsidP="009018C4">
            <w:pPr>
              <w:tabs>
                <w:tab w:val="left" w:pos="318"/>
              </w:tabs>
              <w:rPr>
                <w:rFonts w:asciiTheme="minorHAnsi" w:hAnsiTheme="minorHAnsi" w:cstheme="minorHAnsi"/>
                <w:sz w:val="20"/>
                <w:szCs w:val="20"/>
              </w:rPr>
            </w:pPr>
          </w:p>
          <w:p w14:paraId="7848992E" w14:textId="77777777" w:rsidR="009018C4" w:rsidRDefault="009018C4" w:rsidP="009018C4">
            <w:pPr>
              <w:tabs>
                <w:tab w:val="left" w:pos="318"/>
              </w:tabs>
              <w:rPr>
                <w:rFonts w:asciiTheme="minorHAnsi" w:hAnsiTheme="minorHAnsi" w:cstheme="minorHAnsi"/>
                <w:sz w:val="20"/>
                <w:szCs w:val="20"/>
              </w:rPr>
            </w:pPr>
          </w:p>
          <w:p w14:paraId="715FF2D9"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ii) </w:t>
            </w:r>
          </w:p>
          <w:p w14:paraId="0AE46BEB" w14:textId="77777777" w:rsidR="009018C4" w:rsidRDefault="009018C4" w:rsidP="009018C4">
            <w:pPr>
              <w:tabs>
                <w:tab w:val="left" w:pos="318"/>
              </w:tabs>
              <w:rPr>
                <w:rFonts w:asciiTheme="minorHAnsi" w:hAnsiTheme="minorHAnsi" w:cstheme="minorHAnsi"/>
                <w:sz w:val="20"/>
                <w:szCs w:val="20"/>
              </w:rPr>
            </w:pPr>
          </w:p>
          <w:p w14:paraId="3A12FF07" w14:textId="77777777" w:rsidR="009018C4" w:rsidRDefault="009018C4" w:rsidP="009018C4">
            <w:pPr>
              <w:tabs>
                <w:tab w:val="left" w:pos="318"/>
              </w:tabs>
              <w:rPr>
                <w:rFonts w:asciiTheme="minorHAnsi" w:hAnsiTheme="minorHAnsi" w:cstheme="minorHAnsi"/>
                <w:sz w:val="20"/>
                <w:szCs w:val="20"/>
              </w:rPr>
            </w:pPr>
          </w:p>
          <w:p w14:paraId="35B826BC" w14:textId="77777777" w:rsidR="009018C4" w:rsidRDefault="009018C4" w:rsidP="009018C4">
            <w:pPr>
              <w:tabs>
                <w:tab w:val="left" w:pos="318"/>
              </w:tabs>
              <w:rPr>
                <w:rFonts w:asciiTheme="minorHAnsi" w:hAnsiTheme="minorHAnsi" w:cstheme="minorHAnsi"/>
                <w:sz w:val="20"/>
                <w:szCs w:val="20"/>
              </w:rPr>
            </w:pPr>
          </w:p>
          <w:p w14:paraId="199495B1" w14:textId="77777777" w:rsidR="009018C4" w:rsidRDefault="009018C4" w:rsidP="009018C4">
            <w:pPr>
              <w:tabs>
                <w:tab w:val="left" w:pos="318"/>
              </w:tabs>
              <w:rPr>
                <w:rFonts w:asciiTheme="minorHAnsi" w:hAnsiTheme="minorHAnsi" w:cstheme="minorHAnsi"/>
                <w:sz w:val="20"/>
                <w:szCs w:val="20"/>
              </w:rPr>
            </w:pPr>
          </w:p>
          <w:p w14:paraId="12131185" w14:textId="77777777" w:rsidR="009018C4" w:rsidRDefault="009018C4" w:rsidP="009018C4">
            <w:pPr>
              <w:tabs>
                <w:tab w:val="left" w:pos="318"/>
              </w:tabs>
              <w:rPr>
                <w:rFonts w:asciiTheme="minorHAnsi" w:hAnsiTheme="minorHAnsi" w:cstheme="minorHAnsi"/>
                <w:sz w:val="20"/>
                <w:szCs w:val="20"/>
              </w:rPr>
            </w:pPr>
          </w:p>
          <w:p w14:paraId="7758BE94" w14:textId="77777777" w:rsidR="009018C4" w:rsidRDefault="009018C4" w:rsidP="009018C4">
            <w:pPr>
              <w:tabs>
                <w:tab w:val="left" w:pos="318"/>
              </w:tabs>
              <w:rPr>
                <w:rFonts w:asciiTheme="minorHAnsi" w:hAnsiTheme="minorHAnsi" w:cstheme="minorHAnsi"/>
                <w:sz w:val="20"/>
                <w:szCs w:val="20"/>
              </w:rPr>
            </w:pPr>
          </w:p>
          <w:p w14:paraId="5A16426D" w14:textId="7D86F062" w:rsidR="009018C4" w:rsidRPr="00EB52AB"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FF31AE"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Atto costitutivo RTI</w:t>
            </w:r>
          </w:p>
          <w:p w14:paraId="3321B122"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Delibera dei consorziati ad operare in maniera congiunta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E9545C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A30118" w14:textId="77777777" w:rsidR="009018C4" w:rsidRPr="00EB52AB" w:rsidRDefault="009018C4" w:rsidP="009018C4">
            <w:pPr>
              <w:rPr>
                <w:rFonts w:asciiTheme="minorHAnsi" w:hAnsiTheme="minorHAnsi" w:cstheme="minorHAnsi"/>
                <w:i/>
                <w:sz w:val="20"/>
                <w:szCs w:val="20"/>
              </w:rPr>
            </w:pPr>
          </w:p>
        </w:tc>
      </w:tr>
      <w:tr w:rsidR="009018C4" w:rsidRPr="00EB52AB" w14:paraId="3F268E1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45166"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sono stati acquisiti dal Beneficiario i seguenti certificati:</w:t>
            </w:r>
          </w:p>
          <w:p w14:paraId="1283A52D"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lastRenderedPageBreak/>
              <w:t>visura della camera di Commercio Industria e Artigianato;</w:t>
            </w:r>
          </w:p>
          <w:p w14:paraId="5F647122"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casellario giudiziale;</w:t>
            </w:r>
          </w:p>
          <w:p w14:paraId="2B5511A0" w14:textId="7C648C48"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w:t>
            </w:r>
            <w:r w:rsidRPr="00EC70E5">
              <w:rPr>
                <w:rFonts w:asciiTheme="minorHAnsi" w:hAnsiTheme="minorHAnsi" w:cstheme="minorHAnsi"/>
                <w:sz w:val="20"/>
                <w:szCs w:val="20"/>
              </w:rPr>
              <w:t xml:space="preserve">asellario Informatico di cui all’art. 213, comma 10, del </w:t>
            </w:r>
            <w:proofErr w:type="spellStart"/>
            <w:r w:rsidRPr="00EC70E5">
              <w:rPr>
                <w:rFonts w:asciiTheme="minorHAnsi" w:hAnsiTheme="minorHAnsi" w:cstheme="minorHAnsi"/>
                <w:sz w:val="20"/>
                <w:szCs w:val="20"/>
              </w:rPr>
              <w:t>D.Lgs.</w:t>
            </w:r>
            <w:proofErr w:type="spellEnd"/>
            <w:r w:rsidRPr="00EC70E5">
              <w:rPr>
                <w:rFonts w:asciiTheme="minorHAnsi" w:hAnsiTheme="minorHAnsi" w:cstheme="minorHAnsi"/>
                <w:sz w:val="20"/>
                <w:szCs w:val="20"/>
              </w:rPr>
              <w:t xml:space="preserve"> n. 50/2016 gestito da ANAC (Annotazioni riservate).</w:t>
            </w:r>
          </w:p>
          <w:p w14:paraId="667D26DD" w14:textId="77777777" w:rsidR="009018C4"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 xml:space="preserve"> certificato dell’anagrafe delle sanzioni amministrative dipendenti da reato</w:t>
            </w:r>
            <w:r>
              <w:rPr>
                <w:rFonts w:asciiTheme="minorHAnsi" w:hAnsiTheme="minorHAnsi" w:cstheme="minorHAnsi"/>
                <w:sz w:val="20"/>
                <w:szCs w:val="20"/>
              </w:rPr>
              <w:t>;</w:t>
            </w:r>
          </w:p>
          <w:p w14:paraId="6E30D872" w14:textId="6925B427" w:rsidR="009018C4" w:rsidRPr="00321DA9"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321DA9">
              <w:rPr>
                <w:rFonts w:asciiTheme="minorHAnsi" w:hAnsiTheme="minorHAnsi" w:cstheme="minorHAnsi"/>
                <w:sz w:val="20"/>
                <w:szCs w:val="20"/>
              </w:rPr>
              <w:t>certificato di ottemperanza alla normativa per il diritto al lavoro dei disabili;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516274E" w14:textId="77777777" w:rsidR="009018C4" w:rsidRDefault="009018C4" w:rsidP="009018C4">
            <w:pPr>
              <w:rPr>
                <w:rFonts w:asciiTheme="minorHAnsi" w:hAnsiTheme="minorHAnsi" w:cstheme="minorHAnsi"/>
                <w:sz w:val="20"/>
                <w:szCs w:val="20"/>
              </w:rPr>
            </w:pPr>
          </w:p>
          <w:p w14:paraId="7A999A02" w14:textId="77777777" w:rsidR="009018C4" w:rsidRDefault="009018C4" w:rsidP="009018C4">
            <w:pPr>
              <w:rPr>
                <w:rFonts w:asciiTheme="minorHAnsi" w:hAnsiTheme="minorHAnsi" w:cstheme="minorHAnsi"/>
                <w:sz w:val="20"/>
                <w:szCs w:val="20"/>
              </w:rPr>
            </w:pPr>
          </w:p>
          <w:p w14:paraId="5779DEAB" w14:textId="77777777" w:rsidR="009018C4" w:rsidRDefault="009018C4" w:rsidP="009018C4">
            <w:pPr>
              <w:rPr>
                <w:rFonts w:asciiTheme="minorHAnsi" w:hAnsiTheme="minorHAnsi" w:cstheme="minorHAnsi"/>
                <w:sz w:val="20"/>
                <w:szCs w:val="20"/>
              </w:rPr>
            </w:pPr>
          </w:p>
          <w:p w14:paraId="660F3CA1" w14:textId="77777777" w:rsidR="009018C4" w:rsidRDefault="009018C4" w:rsidP="009018C4">
            <w:pPr>
              <w:rPr>
                <w:rFonts w:asciiTheme="minorHAnsi" w:hAnsiTheme="minorHAnsi" w:cstheme="minorHAnsi"/>
                <w:sz w:val="20"/>
                <w:szCs w:val="20"/>
              </w:rPr>
            </w:pPr>
          </w:p>
          <w:p w14:paraId="43DF226F"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74653BBA" w14:textId="77777777" w:rsidR="009018C4" w:rsidRDefault="009018C4" w:rsidP="009018C4">
            <w:pPr>
              <w:rPr>
                <w:rFonts w:asciiTheme="minorHAnsi" w:hAnsiTheme="minorHAnsi" w:cstheme="minorHAnsi"/>
                <w:sz w:val="20"/>
                <w:szCs w:val="20"/>
              </w:rPr>
            </w:pPr>
          </w:p>
          <w:p w14:paraId="2734F613" w14:textId="77777777" w:rsidR="009018C4" w:rsidRDefault="009018C4" w:rsidP="009018C4">
            <w:pPr>
              <w:rPr>
                <w:rFonts w:asciiTheme="minorHAnsi" w:hAnsiTheme="minorHAnsi" w:cstheme="minorHAnsi"/>
                <w:sz w:val="20"/>
                <w:szCs w:val="20"/>
              </w:rPr>
            </w:pPr>
          </w:p>
          <w:p w14:paraId="492A52C5"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525741EE" w14:textId="77777777" w:rsidR="009018C4" w:rsidRDefault="009018C4" w:rsidP="009018C4">
            <w:pPr>
              <w:rPr>
                <w:rFonts w:asciiTheme="minorHAnsi" w:hAnsiTheme="minorHAnsi" w:cstheme="minorHAnsi"/>
                <w:sz w:val="20"/>
                <w:szCs w:val="20"/>
              </w:rPr>
            </w:pPr>
          </w:p>
          <w:p w14:paraId="5F8ECB41"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c) </w:t>
            </w:r>
          </w:p>
          <w:p w14:paraId="7C253A2B" w14:textId="77777777" w:rsidR="009018C4" w:rsidRDefault="009018C4" w:rsidP="009018C4">
            <w:pPr>
              <w:rPr>
                <w:rFonts w:asciiTheme="minorHAnsi" w:hAnsiTheme="minorHAnsi" w:cstheme="minorHAnsi"/>
                <w:sz w:val="20"/>
                <w:szCs w:val="20"/>
              </w:rPr>
            </w:pPr>
          </w:p>
          <w:p w14:paraId="6CBE21BA" w14:textId="77777777" w:rsidR="009018C4" w:rsidRDefault="009018C4" w:rsidP="009018C4">
            <w:pPr>
              <w:rPr>
                <w:rFonts w:asciiTheme="minorHAnsi" w:hAnsiTheme="minorHAnsi" w:cstheme="minorHAnsi"/>
                <w:sz w:val="20"/>
                <w:szCs w:val="20"/>
              </w:rPr>
            </w:pPr>
          </w:p>
          <w:p w14:paraId="1CD1E6F3" w14:textId="77777777" w:rsidR="009018C4" w:rsidRDefault="009018C4" w:rsidP="009018C4">
            <w:pPr>
              <w:rPr>
                <w:rFonts w:asciiTheme="minorHAnsi" w:hAnsiTheme="minorHAnsi" w:cstheme="minorHAnsi"/>
                <w:sz w:val="20"/>
                <w:szCs w:val="20"/>
              </w:rPr>
            </w:pPr>
          </w:p>
          <w:p w14:paraId="7F456DB0" w14:textId="77777777" w:rsidR="009018C4" w:rsidRDefault="009018C4" w:rsidP="009018C4">
            <w:pPr>
              <w:rPr>
                <w:rFonts w:asciiTheme="minorHAnsi" w:hAnsiTheme="minorHAnsi" w:cstheme="minorHAnsi"/>
                <w:sz w:val="20"/>
                <w:szCs w:val="20"/>
              </w:rPr>
            </w:pPr>
          </w:p>
          <w:p w14:paraId="632C610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d) </w:t>
            </w:r>
          </w:p>
          <w:p w14:paraId="054463AA" w14:textId="77777777" w:rsidR="009018C4" w:rsidRDefault="009018C4" w:rsidP="009018C4">
            <w:pPr>
              <w:rPr>
                <w:rFonts w:asciiTheme="minorHAnsi" w:hAnsiTheme="minorHAnsi" w:cstheme="minorHAnsi"/>
                <w:sz w:val="20"/>
                <w:szCs w:val="20"/>
              </w:rPr>
            </w:pPr>
          </w:p>
          <w:p w14:paraId="74284F5F" w14:textId="77777777" w:rsidR="009018C4" w:rsidRDefault="009018C4" w:rsidP="009018C4">
            <w:pPr>
              <w:rPr>
                <w:rFonts w:asciiTheme="minorHAnsi" w:hAnsiTheme="minorHAnsi" w:cstheme="minorHAnsi"/>
                <w:sz w:val="20"/>
                <w:szCs w:val="20"/>
              </w:rPr>
            </w:pPr>
          </w:p>
          <w:p w14:paraId="62EC9183" w14:textId="76962BA6" w:rsidR="009018C4" w:rsidRPr="00566C6F"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97316C"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FC61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70241F" w14:textId="77777777" w:rsidR="009018C4" w:rsidRPr="00EB52AB" w:rsidRDefault="009018C4" w:rsidP="009018C4">
            <w:pPr>
              <w:rPr>
                <w:rFonts w:asciiTheme="minorHAnsi" w:hAnsiTheme="minorHAnsi" w:cstheme="minorHAnsi"/>
                <w:i/>
                <w:sz w:val="20"/>
                <w:szCs w:val="20"/>
              </w:rPr>
            </w:pPr>
          </w:p>
        </w:tc>
      </w:tr>
      <w:tr w:rsidR="009018C4" w:rsidRPr="00EB52AB" w14:paraId="016502B2"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2586C8"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Per l’aggiudicazione e stipula del contratto è stato acquisito il DURC o eventuale autocertificazione per affidamenti fino a 20.000 </w:t>
            </w:r>
            <w:r w:rsidRPr="00EB52AB">
              <w:rPr>
                <w:rFonts w:asciiTheme="minorHAnsi" w:hAnsiTheme="minorHAnsi" w:cstheme="minorHAnsi"/>
                <w:sz w:val="20"/>
                <w:szCs w:val="20"/>
              </w:rPr>
              <w:lastRenderedPageBreak/>
              <w:t>euro?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B0879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4F6D8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 xml:space="preserve">DURC </w:t>
            </w:r>
          </w:p>
          <w:p w14:paraId="58297F33" w14:textId="77777777" w:rsidR="009018C4" w:rsidRPr="00EB52AB" w:rsidRDefault="009018C4" w:rsidP="009018C4">
            <w:pPr>
              <w:pStyle w:val="Paragrafoelenco1"/>
              <w:ind w:left="0"/>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01B958"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303B70"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NB: Ha una validità di 120 giorni. Non è necessario in caso di adesione a convenzioni CONSIP.</w:t>
            </w:r>
          </w:p>
        </w:tc>
      </w:tr>
      <w:tr w:rsidR="009018C4" w:rsidRPr="00EB52AB" w14:paraId="371AD2F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51353" w14:textId="4013B668"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544D32">
              <w:rPr>
                <w:rFonts w:asciiTheme="minorHAnsi" w:hAnsiTheme="minorHAnsi" w:cstheme="minorHAnsi"/>
                <w:sz w:val="20"/>
                <w:szCs w:val="20"/>
              </w:rPr>
              <w:t xml:space="preserve">È stato verificato se sussistano, ai sensi dell’articolo 80, comma 4 del </w:t>
            </w:r>
            <w:proofErr w:type="spellStart"/>
            <w:r w:rsidRPr="00544D32">
              <w:rPr>
                <w:rFonts w:asciiTheme="minorHAnsi" w:hAnsiTheme="minorHAnsi" w:cstheme="minorHAnsi"/>
                <w:sz w:val="20"/>
                <w:szCs w:val="20"/>
              </w:rPr>
              <w:t>dlgs</w:t>
            </w:r>
            <w:proofErr w:type="spellEnd"/>
            <w:r w:rsidRPr="00544D32">
              <w:rPr>
                <w:rFonts w:asciiTheme="minorHAnsi" w:hAnsiTheme="minorHAnsi" w:cstheme="minorHAnsi"/>
                <w:sz w:val="20"/>
                <w:szCs w:val="20"/>
              </w:rPr>
              <w:t>. n. 50/2016 gravi violazioni che comportano un omesso pagamento di imposte e tasse superiore all'importo di cui all'articolo 48-bis, commi 1 e 2-bis, del decreto del Presidente della Repubblica 29 settembre 1973, n. 602</w:t>
            </w:r>
            <w:r w:rsidRPr="00987E1E">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3148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70E98" w14:textId="77777777" w:rsidR="009018C4" w:rsidRDefault="009018C4" w:rsidP="009018C4">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Certificato dell’agenzia dell’entrate</w:t>
            </w:r>
          </w:p>
          <w:p w14:paraId="6B979809"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B081AA"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B1BEA" w14:textId="77777777" w:rsidR="009018C4" w:rsidRPr="00EB52AB" w:rsidRDefault="009018C4" w:rsidP="009018C4">
            <w:pPr>
              <w:rPr>
                <w:rFonts w:asciiTheme="minorHAnsi" w:hAnsiTheme="minorHAnsi" w:cstheme="minorHAnsi"/>
                <w:i/>
                <w:sz w:val="20"/>
                <w:szCs w:val="20"/>
              </w:rPr>
            </w:pPr>
            <w:r w:rsidRPr="00D13D47">
              <w:rPr>
                <w:rFonts w:asciiTheme="minorHAnsi" w:hAnsiTheme="minorHAnsi" w:cstheme="minorHAnsi"/>
                <w:i/>
                <w:sz w:val="20"/>
                <w:szCs w:val="20"/>
              </w:rPr>
              <w:t>Si precisa che l’importo di cui al citato articolo 48 bis</w:t>
            </w:r>
            <w:r w:rsidRPr="00D13D47">
              <w:rPr>
                <w:rFonts w:asciiTheme="minorHAnsi" w:hAnsiTheme="minorHAnsi" w:cstheme="minorHAnsi"/>
                <w:i/>
              </w:rPr>
              <w:t xml:space="preserve"> </w:t>
            </w:r>
            <w:r w:rsidRPr="00D13D47">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w:t>
            </w:r>
            <w:r>
              <w:rPr>
                <w:rFonts w:asciiTheme="minorHAnsi" w:hAnsiTheme="minorHAnsi" w:cstheme="minorHAnsi"/>
                <w:i/>
                <w:sz w:val="20"/>
                <w:szCs w:val="20"/>
              </w:rPr>
              <w:t xml:space="preserve">n più soggetti ad impugnazione. </w:t>
            </w:r>
          </w:p>
        </w:tc>
      </w:tr>
      <w:tr w:rsidR="009018C4" w:rsidRPr="00EB52AB" w14:paraId="764E23E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3458B1" w14:textId="67D4EEA4" w:rsidR="009018C4" w:rsidRPr="00544D32"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3B348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5BCC2F" w14:textId="6ED3F7B8" w:rsidR="009018C4" w:rsidRPr="00544D32" w:rsidRDefault="009018C4" w:rsidP="009018C4">
            <w:pPr>
              <w:pStyle w:val="Paragrafoelenco1"/>
              <w:numPr>
                <w:ilvl w:val="0"/>
                <w:numId w:val="9"/>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1B4DB12"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4543FD" w14:textId="77777777" w:rsidR="009018C4" w:rsidRPr="00D13D47" w:rsidRDefault="009018C4" w:rsidP="009018C4">
            <w:pPr>
              <w:rPr>
                <w:rFonts w:asciiTheme="minorHAnsi" w:hAnsiTheme="minorHAnsi" w:cstheme="minorHAnsi"/>
                <w:i/>
                <w:sz w:val="20"/>
                <w:szCs w:val="20"/>
              </w:rPr>
            </w:pPr>
          </w:p>
        </w:tc>
      </w:tr>
      <w:tr w:rsidR="00441B41" w:rsidRPr="00EB52AB" w14:paraId="09DCE72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1F642A" w14:textId="1743D7E3" w:rsidR="00441B41" w:rsidRDefault="00441B41" w:rsidP="00441B41">
            <w:pPr>
              <w:pStyle w:val="Paragrafoelenco1"/>
              <w:numPr>
                <w:ilvl w:val="0"/>
                <w:numId w:val="3"/>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524553"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3A3F1F" w14:textId="20BDCB9A" w:rsidR="00441B41" w:rsidRDefault="00441B41" w:rsidP="00441B41">
            <w:pPr>
              <w:pStyle w:val="Paragrafoelenco1"/>
              <w:numPr>
                <w:ilvl w:val="0"/>
                <w:numId w:val="9"/>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94440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3885E6"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0F758FD1" w14:textId="77777777" w:rsidR="00441B41" w:rsidRDefault="00441B41" w:rsidP="00441B41">
            <w:pPr>
              <w:snapToGrid w:val="0"/>
              <w:jc w:val="both"/>
              <w:rPr>
                <w:rFonts w:ascii="Calibri" w:hAnsi="Calibri" w:cs="Calibri"/>
                <w:sz w:val="20"/>
                <w:szCs w:val="20"/>
              </w:rPr>
            </w:pPr>
            <w:r>
              <w:rPr>
                <w:rFonts w:ascii="Calibri" w:hAnsi="Calibri" w:cs="Calibri"/>
                <w:sz w:val="20"/>
                <w:szCs w:val="20"/>
              </w:rPr>
              <w:lastRenderedPageBreak/>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2C1AEE70" w14:textId="77777777" w:rsidR="00441B41" w:rsidRDefault="00441B41" w:rsidP="00441B41">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203A0A4B" w14:textId="77777777" w:rsidR="00441B41" w:rsidRDefault="00441B41" w:rsidP="00441B41">
            <w:pPr>
              <w:snapToGrid w:val="0"/>
              <w:jc w:val="both"/>
            </w:pPr>
            <w:r>
              <w:rPr>
                <w:rFonts w:ascii="Calibri" w:hAnsi="Calibri" w:cs="Calibri"/>
                <w:sz w:val="20"/>
                <w:szCs w:val="20"/>
              </w:rPr>
              <w:t>c) la modifica estende notevolmente l'ambito di applicazione del contratto;</w:t>
            </w:r>
          </w:p>
          <w:p w14:paraId="3F03A4FA" w14:textId="6DA99D49" w:rsidR="00441B41" w:rsidRPr="00D13D47" w:rsidRDefault="00441B41" w:rsidP="00441B41">
            <w:pPr>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w:t>
            </w:r>
            <w:r>
              <w:rPr>
                <w:rFonts w:ascii="Calibri" w:hAnsi="Calibri" w:cs="Calibri"/>
                <w:i/>
                <w:iCs/>
                <w:sz w:val="20"/>
                <w:szCs w:val="20"/>
              </w:rPr>
              <w:lastRenderedPageBreak/>
              <w:t>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441B41" w:rsidRPr="00EB52AB" w14:paraId="01995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512D3D" w14:textId="73B45D3A"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41860C"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C061FC" w14:textId="69697301"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47BE267"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A96BCC" w14:textId="77777777" w:rsidR="00441B41" w:rsidRDefault="00441B41" w:rsidP="00441B41">
            <w:pPr>
              <w:snapToGrid w:val="0"/>
              <w:jc w:val="both"/>
              <w:rPr>
                <w:rFonts w:ascii="Calibri" w:hAnsi="Calibri" w:cs="Calibri"/>
                <w:sz w:val="20"/>
                <w:szCs w:val="20"/>
              </w:rPr>
            </w:pPr>
          </w:p>
        </w:tc>
      </w:tr>
      <w:tr w:rsidR="00441B41" w:rsidRPr="00EB52AB" w14:paraId="45C3CC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7E49B0" w14:textId="038E7604"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Nel caso di cui al punto 37), ricorre una delle fattispecie di cui all’art. 106, commi 1, 2 e 4 del D.lgs.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DDE16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1CAE38" w14:textId="0B52210B"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4545B9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4B2B2B" w14:textId="68CA4F34" w:rsidR="00441B41" w:rsidRDefault="00441B41" w:rsidP="00441B41">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441B41" w:rsidRPr="00EB52AB" w14:paraId="7256B0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FB29" w14:textId="02C8F779"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n.50/2016,  si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CAF6AA"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659605" w14:textId="72CA988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C393BD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B9BB63" w14:textId="77777777" w:rsidR="00441B41" w:rsidRDefault="00441B41" w:rsidP="00441B41">
            <w:pPr>
              <w:snapToGrid w:val="0"/>
              <w:jc w:val="both"/>
              <w:rPr>
                <w:rFonts w:ascii="Calibri" w:hAnsi="Calibri" w:cs="Calibri"/>
                <w:sz w:val="20"/>
                <w:szCs w:val="20"/>
              </w:rPr>
            </w:pPr>
          </w:p>
        </w:tc>
      </w:tr>
      <w:tr w:rsidR="00441B41" w:rsidRPr="00EB52AB" w14:paraId="21509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E7615D" w14:textId="2CC6B150"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 xml:space="preserve">impraticabile per motivi economici o tecnici quali il rispetto dei requisiti di </w:t>
            </w:r>
            <w:r>
              <w:rPr>
                <w:rFonts w:ascii="Calibri" w:hAnsi="Calibri" w:cs="Calibri"/>
                <w:i/>
                <w:iCs/>
                <w:sz w:val="20"/>
                <w:szCs w:val="20"/>
              </w:rPr>
              <w:lastRenderedPageBreak/>
              <w:t>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8F0426"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9F1E10" w14:textId="5D8D105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513A2F"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C31E5FA" w14:textId="77777777" w:rsidR="00441B41" w:rsidRDefault="00441B41" w:rsidP="00441B41">
            <w:pPr>
              <w:snapToGrid w:val="0"/>
              <w:jc w:val="both"/>
              <w:rPr>
                <w:rFonts w:ascii="Calibri" w:hAnsi="Calibri" w:cs="Calibri"/>
                <w:sz w:val="20"/>
                <w:szCs w:val="20"/>
              </w:rPr>
            </w:pPr>
          </w:p>
        </w:tc>
      </w:tr>
      <w:tr w:rsidR="00441B41" w:rsidRPr="00EB52AB" w14:paraId="7531F11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FB9E8F" w14:textId="77777777" w:rsidR="00441B41" w:rsidRPr="00374480"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2AFE9045" w14:textId="77777777" w:rsidR="00441B41" w:rsidRPr="00374480" w:rsidRDefault="00441B41" w:rsidP="00441B41">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 xml:space="preserve">1) “la necessità di modifica è determinata da circostanze impreviste e imprevedibili per </w:t>
            </w:r>
            <w:r w:rsidRPr="00374480">
              <w:rPr>
                <w:rFonts w:ascii="Calibri" w:hAnsi="Calibri" w:cs="Calibri"/>
                <w:sz w:val="20"/>
                <w:szCs w:val="20"/>
              </w:rPr>
              <w:lastRenderedPageBreak/>
              <w:t>l'amministrazione aggiudicatrice o per l'ente aggiudicatore”;</w:t>
            </w:r>
          </w:p>
          <w:p w14:paraId="3AA8113C" w14:textId="02F16303" w:rsidR="00441B41" w:rsidRDefault="00441B41" w:rsidP="00B042C9">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9EF3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A97DF" w14:textId="0170298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EB13B2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3610DE" w14:textId="77777777" w:rsidR="00441B41" w:rsidRDefault="00441B41" w:rsidP="00441B41">
            <w:pPr>
              <w:snapToGrid w:val="0"/>
              <w:jc w:val="both"/>
              <w:rPr>
                <w:rFonts w:ascii="Calibri" w:hAnsi="Calibri" w:cs="Calibri"/>
                <w:sz w:val="20"/>
                <w:szCs w:val="20"/>
              </w:rPr>
            </w:pPr>
          </w:p>
        </w:tc>
      </w:tr>
      <w:tr w:rsidR="00441B41" w:rsidRPr="00EB52AB" w14:paraId="54DCBFF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6CEE1" w14:textId="33BDBF20"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w:t>
            </w:r>
            <w:r>
              <w:rPr>
                <w:rFonts w:ascii="Calibri" w:hAnsi="Calibri" w:cs="Calibri"/>
                <w:i/>
                <w:iCs/>
                <w:sz w:val="20"/>
                <w:szCs w:val="20"/>
              </w:rPr>
              <w:lastRenderedPageBreak/>
              <w:t>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4B654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784E73" w14:textId="1159F84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66518A"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530B13" w14:textId="77777777" w:rsidR="00441B41" w:rsidRDefault="00441B41" w:rsidP="00441B41">
            <w:pPr>
              <w:snapToGrid w:val="0"/>
              <w:jc w:val="both"/>
              <w:rPr>
                <w:rFonts w:ascii="Calibri" w:hAnsi="Calibri" w:cs="Calibri"/>
                <w:sz w:val="20"/>
                <w:szCs w:val="20"/>
              </w:rPr>
            </w:pPr>
          </w:p>
        </w:tc>
      </w:tr>
      <w:tr w:rsidR="00441B41" w:rsidRPr="00EB52AB" w14:paraId="0803AC8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CF6A81" w14:textId="0FFF0147"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35B0DB"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CE7ACE" w14:textId="44E0BDC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E4A01F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3AEF85" w14:textId="77777777" w:rsidR="00441B41" w:rsidRDefault="00441B41" w:rsidP="00441B41">
            <w:pPr>
              <w:snapToGrid w:val="0"/>
              <w:jc w:val="both"/>
              <w:rPr>
                <w:rFonts w:ascii="Calibri" w:hAnsi="Calibri" w:cs="Calibri"/>
                <w:sz w:val="20"/>
                <w:szCs w:val="20"/>
              </w:rPr>
            </w:pPr>
          </w:p>
        </w:tc>
      </w:tr>
      <w:tr w:rsidR="00441B41" w:rsidRPr="00EB52AB" w14:paraId="7DF9A77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B348F" w14:textId="77777777"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44. Nei casi di modifica del contratto nelle situazioni di cui al comma 1, lettere b) e c), è stato pubblicato – così come </w:t>
            </w:r>
            <w:r>
              <w:rPr>
                <w:rFonts w:ascii="Calibri" w:hAnsi="Calibri" w:cs="Calibri"/>
                <w:sz w:val="20"/>
                <w:szCs w:val="20"/>
              </w:rPr>
              <w:lastRenderedPageBreak/>
              <w:t>imposto dall'art. 106 comma 5 del D. Lgs. 50/2016:</w:t>
            </w:r>
          </w:p>
          <w:p w14:paraId="763C3D2B"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0039821"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nell'ipotesi di appalto sotto-soglia comunitaria?</w:t>
            </w:r>
          </w:p>
          <w:p w14:paraId="2B61069A" w14:textId="77777777" w:rsidR="00441B41" w:rsidRDefault="00441B41" w:rsidP="00B042C9">
            <w:pPr>
              <w:pStyle w:val="Paragrafoelenco1"/>
              <w:spacing w:before="120" w:line="276" w:lineRule="auto"/>
              <w:ind w:left="1800"/>
              <w:jc w:val="both"/>
              <w:rPr>
                <w:rFonts w:ascii="Calibri" w:hAnsi="Calibri" w:cs="Calibr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70B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895C24" w14:textId="24EFE70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Avviso di variazione contrattuale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4A0C2B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5BE1FE" w14:textId="77777777" w:rsidR="00441B41" w:rsidRDefault="00441B41" w:rsidP="00441B41">
            <w:pPr>
              <w:snapToGrid w:val="0"/>
              <w:jc w:val="both"/>
              <w:rPr>
                <w:rFonts w:ascii="Calibri" w:hAnsi="Calibri" w:cs="Calibri"/>
                <w:sz w:val="20"/>
                <w:szCs w:val="20"/>
              </w:rPr>
            </w:pPr>
          </w:p>
        </w:tc>
      </w:tr>
      <w:tr w:rsidR="00441B41" w:rsidRPr="00EB52AB" w14:paraId="55A360C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4D3448" w14:textId="0B258B1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45.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DB8A9E"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61AEC9" w14:textId="69863DD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27B1144"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5212AD" w14:textId="77777777" w:rsidR="00441B41" w:rsidRDefault="00441B41" w:rsidP="00441B41">
            <w:pPr>
              <w:snapToGrid w:val="0"/>
              <w:jc w:val="both"/>
              <w:rPr>
                <w:rFonts w:ascii="Calibri" w:hAnsi="Calibri" w:cs="Calibri"/>
                <w:sz w:val="20"/>
                <w:szCs w:val="20"/>
              </w:rPr>
            </w:pPr>
          </w:p>
        </w:tc>
      </w:tr>
      <w:tr w:rsidR="00441B41" w:rsidRPr="00EB52AB" w14:paraId="34699D6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C94C71" w14:textId="77777777" w:rsidR="00441B41" w:rsidRDefault="00441B41" w:rsidP="00441B41">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 xml:space="preserve">al di sotto di entrambi i seguenti </w:t>
            </w:r>
            <w:r>
              <w:rPr>
                <w:rFonts w:ascii="Calibri" w:hAnsi="Calibri" w:cs="Calibri"/>
                <w:i/>
                <w:iCs/>
                <w:sz w:val="20"/>
                <w:szCs w:val="20"/>
              </w:rPr>
              <w:lastRenderedPageBreak/>
              <w:t>valori”</w:t>
            </w:r>
          </w:p>
          <w:p w14:paraId="0F866FD5" w14:textId="77777777" w:rsidR="00441B41" w:rsidRDefault="00441B41" w:rsidP="00B042C9">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353CA3F2" w14:textId="337CFD9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w:t>
            </w:r>
            <w:r>
              <w:rPr>
                <w:rFonts w:ascii="Calibri" w:hAnsi="Calibri" w:cs="Calibri"/>
                <w:i/>
                <w:iCs/>
                <w:sz w:val="20"/>
                <w:szCs w:val="20"/>
              </w:rPr>
              <w:lastRenderedPageBreak/>
              <w:t>quantitativi di cui al presente comma, ferma restando la responsabilità dei progettisti esterni”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6A491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281D5F5" w14:textId="77777777" w:rsidR="00441B41" w:rsidRDefault="00441B41" w:rsidP="00441B41">
            <w:pPr>
              <w:pStyle w:val="Paragrafoelenco1"/>
              <w:numPr>
                <w:ilvl w:val="0"/>
                <w:numId w:val="9"/>
              </w:numPr>
              <w:ind w:left="159" w:hanging="159"/>
              <w:rPr>
                <w:rFonts w:ascii="Calibri" w:hAnsi="Calibri" w:cs="Calibr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FA0E9D"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F8B8F" w14:textId="77777777" w:rsidR="00441B41" w:rsidRDefault="00441B41" w:rsidP="00441B41">
            <w:pPr>
              <w:snapToGrid w:val="0"/>
              <w:jc w:val="both"/>
              <w:rPr>
                <w:rFonts w:ascii="Calibri" w:hAnsi="Calibri" w:cs="Calibri"/>
                <w:sz w:val="20"/>
                <w:szCs w:val="20"/>
              </w:rPr>
            </w:pPr>
          </w:p>
        </w:tc>
      </w:tr>
      <w:tr w:rsidR="00441B41" w:rsidRPr="00EB52AB" w14:paraId="478777D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096EE1" w14:textId="330C50A9"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FA6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CB956A" w14:textId="7A7F450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Comunicazioni 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B2FDB4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FAF4A0" w14:textId="77777777" w:rsidR="00441B41" w:rsidRDefault="00441B41" w:rsidP="00441B41">
            <w:pPr>
              <w:snapToGrid w:val="0"/>
              <w:jc w:val="both"/>
              <w:rPr>
                <w:rFonts w:ascii="Calibri" w:hAnsi="Calibri" w:cs="Calibri"/>
                <w:sz w:val="20"/>
                <w:szCs w:val="20"/>
              </w:rPr>
            </w:pPr>
          </w:p>
        </w:tc>
      </w:tr>
      <w:tr w:rsidR="00441B41" w:rsidRPr="00EB52AB" w14:paraId="23F2BC8D"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28D21C" w14:textId="3238300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11548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E4055A" w14:textId="30988A3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Atto aggiuntivo/Atto di sottomissione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7AE0692"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3EBD59" w14:textId="77777777" w:rsidR="00441B41" w:rsidRDefault="00441B41" w:rsidP="00441B41">
            <w:pPr>
              <w:snapToGrid w:val="0"/>
              <w:jc w:val="both"/>
              <w:rPr>
                <w:rFonts w:ascii="Calibri" w:hAnsi="Calibri" w:cs="Calibri"/>
                <w:sz w:val="20"/>
                <w:szCs w:val="20"/>
              </w:rPr>
            </w:pPr>
          </w:p>
        </w:tc>
      </w:tr>
      <w:tr w:rsidR="00441B41" w:rsidRPr="00EB52AB" w14:paraId="093FC2C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AF9253" w14:textId="6E1EEB0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poste in essere a partire dal 21 giugno 2021, data di deposito </w:t>
            </w:r>
            <w:r>
              <w:rPr>
                <w:rFonts w:ascii="Calibri" w:hAnsi="Calibri" w:cs="Calibri"/>
                <w:sz w:val="20"/>
                <w:szCs w:val="20"/>
              </w:rPr>
              <w:lastRenderedPageBreak/>
              <w:t xml:space="preserve">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8D618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6E4518B" w14:textId="332C77D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018E39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DFE422" w14:textId="77777777" w:rsidR="00441B41" w:rsidRDefault="00441B41" w:rsidP="00441B41">
            <w:pPr>
              <w:snapToGrid w:val="0"/>
              <w:jc w:val="both"/>
              <w:rPr>
                <w:rFonts w:ascii="Calibri" w:hAnsi="Calibri" w:cs="Calibri"/>
                <w:sz w:val="20"/>
                <w:szCs w:val="20"/>
              </w:rPr>
            </w:pPr>
          </w:p>
        </w:tc>
      </w:tr>
      <w:tr w:rsidR="00441B41" w:rsidRPr="00EB52AB" w14:paraId="508FEE5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891358" w14:textId="3CB7114A"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50. Nel caso in cui la durata del contratto sia stata modificata in corso di esecuzione, nel bando e nei documenti di gara era prevista una opzione di proroga (art. 106, co.11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7E4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BDFC78" w14:textId="561F18A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di gara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88B5EA9"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BB6149" w14:textId="77777777" w:rsidR="00441B41" w:rsidRDefault="00441B41" w:rsidP="00441B41">
            <w:pPr>
              <w:snapToGrid w:val="0"/>
              <w:jc w:val="both"/>
              <w:rPr>
                <w:rFonts w:ascii="Calibri" w:hAnsi="Calibri" w:cs="Calibri"/>
                <w:sz w:val="20"/>
                <w:szCs w:val="20"/>
              </w:rPr>
            </w:pPr>
          </w:p>
        </w:tc>
      </w:tr>
      <w:tr w:rsidR="00441B41" w:rsidRPr="00EB52AB" w14:paraId="53F6BC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549B22" w14:textId="3BB70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w:t>
            </w:r>
            <w:r>
              <w:rPr>
                <w:rFonts w:ascii="Calibri" w:hAnsi="Calibri" w:cs="Calibri"/>
                <w:sz w:val="20"/>
                <w:szCs w:val="20"/>
              </w:rPr>
              <w:lastRenderedPageBreak/>
              <w:t xml:space="preserve">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D0444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D7A12C" w14:textId="76E8FC5C"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C4EDED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8C8A1DF" w14:textId="77777777" w:rsidR="00441B41" w:rsidRDefault="00441B41" w:rsidP="00441B41">
            <w:pPr>
              <w:snapToGrid w:val="0"/>
              <w:jc w:val="both"/>
              <w:rPr>
                <w:rFonts w:ascii="Calibri" w:hAnsi="Calibri" w:cs="Calibri"/>
                <w:sz w:val="20"/>
                <w:szCs w:val="20"/>
              </w:rPr>
            </w:pPr>
          </w:p>
        </w:tc>
      </w:tr>
      <w:tr w:rsidR="00441B41" w:rsidRPr="00EB52AB" w14:paraId="11DFC29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E83150" w14:textId="5038B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8AC1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ADF87F" w14:textId="2A25F48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E22DE53"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B80D37" w14:textId="77777777" w:rsidR="00441B41" w:rsidRDefault="00441B41" w:rsidP="00441B41">
            <w:pPr>
              <w:snapToGrid w:val="0"/>
              <w:jc w:val="both"/>
              <w:rPr>
                <w:rFonts w:ascii="Calibri" w:hAnsi="Calibri" w:cs="Calibri"/>
                <w:sz w:val="20"/>
                <w:szCs w:val="20"/>
              </w:rPr>
            </w:pPr>
          </w:p>
        </w:tc>
      </w:tr>
      <w:tr w:rsidR="00441B41" w:rsidRPr="00EB52AB" w14:paraId="09027F2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0DBAE7" w14:textId="3FD5D9C3"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poste in </w:t>
            </w:r>
            <w:r>
              <w:rPr>
                <w:rFonts w:ascii="Calibri" w:hAnsi="Calibri" w:cs="Calibri"/>
                <w:sz w:val="20"/>
                <w:szCs w:val="20"/>
              </w:rPr>
              <w:lastRenderedPageBreak/>
              <w:t>essere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C838E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3B37CE" w14:textId="0A0FD45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D89D6C"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1C0BEF" w14:textId="77777777" w:rsidR="00441B41" w:rsidRDefault="00441B41" w:rsidP="00441B41">
            <w:pPr>
              <w:snapToGrid w:val="0"/>
              <w:jc w:val="both"/>
              <w:rPr>
                <w:rFonts w:ascii="Calibri" w:hAnsi="Calibri" w:cs="Calibri"/>
                <w:sz w:val="20"/>
                <w:szCs w:val="20"/>
              </w:rPr>
            </w:pPr>
          </w:p>
        </w:tc>
      </w:tr>
    </w:tbl>
    <w:p w14:paraId="1B1B802F" w14:textId="77777777" w:rsidR="00F07E9B" w:rsidRPr="00AB1C7E" w:rsidRDefault="00F07E9B" w:rsidP="00F07E9B">
      <w:pPr>
        <w:jc w:val="both"/>
        <w:rPr>
          <w:rFonts w:asciiTheme="minorHAnsi" w:hAnsiTheme="minorHAnsi" w:cstheme="minorHAnsi"/>
          <w:sz w:val="20"/>
          <w:szCs w:val="20"/>
        </w:rPr>
      </w:pPr>
    </w:p>
    <w:p w14:paraId="09113EA1" w14:textId="77777777" w:rsidR="00F07E9B" w:rsidRPr="00E70BC9" w:rsidRDefault="00F07E9B" w:rsidP="00F07E9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0D5649" w:rsidRPr="0057597D" w14:paraId="6E431493" w14:textId="77777777" w:rsidTr="006C657F">
        <w:tc>
          <w:tcPr>
            <w:tcW w:w="4462" w:type="dxa"/>
            <w:shd w:val="clear" w:color="auto" w:fill="auto"/>
          </w:tcPr>
          <w:p w14:paraId="759C58C3" w14:textId="77777777" w:rsidR="000D5649" w:rsidRPr="00C62E99" w:rsidRDefault="000D5649" w:rsidP="006C657F">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A062C7A" w14:textId="77777777" w:rsidR="000D5649" w:rsidRPr="00C62E99" w:rsidRDefault="000D5649" w:rsidP="006C657F">
            <w:pPr>
              <w:jc w:val="center"/>
              <w:rPr>
                <w:rFonts w:asciiTheme="minorHAnsi" w:hAnsiTheme="minorHAnsi" w:cstheme="minorHAnsi"/>
                <w:i/>
              </w:rPr>
            </w:pPr>
            <w:r w:rsidRPr="00C62E99">
              <w:rPr>
                <w:rFonts w:asciiTheme="minorHAnsi" w:hAnsiTheme="minorHAnsi" w:cstheme="minorHAnsi"/>
                <w:i/>
              </w:rPr>
              <w:t>Firma del Verificatore</w:t>
            </w:r>
          </w:p>
          <w:p w14:paraId="29E4ECB5" w14:textId="77777777" w:rsidR="000D5649" w:rsidRPr="00C62E99" w:rsidRDefault="000D5649" w:rsidP="006C657F">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E59B1EC" w14:textId="758BDFB0" w:rsidR="000D5649" w:rsidRDefault="000D5649" w:rsidP="006C657F">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81590A">
              <w:rPr>
                <w:rFonts w:asciiTheme="minorHAnsi" w:hAnsiTheme="minorHAnsi" w:cstheme="minorHAnsi"/>
                <w:i/>
              </w:rPr>
              <w:t>Operativo di Progetto</w:t>
            </w:r>
          </w:p>
          <w:p w14:paraId="620B803A" w14:textId="77777777" w:rsidR="000D5649" w:rsidRPr="00C62E99" w:rsidRDefault="000D5649" w:rsidP="006C657F">
            <w:pPr>
              <w:jc w:val="center"/>
              <w:rPr>
                <w:rFonts w:asciiTheme="minorHAnsi" w:hAnsiTheme="minorHAnsi" w:cstheme="minorHAnsi"/>
                <w:i/>
              </w:rPr>
            </w:pPr>
            <w:r w:rsidRPr="004E68E8">
              <w:rPr>
                <w:rFonts w:asciiTheme="minorHAnsi" w:hAnsiTheme="minorHAnsi" w:cstheme="minorHAnsi"/>
                <w:i/>
              </w:rPr>
              <w:t>(per esteso leggibile)</w:t>
            </w:r>
          </w:p>
        </w:tc>
      </w:tr>
      <w:tr w:rsidR="000D5649" w:rsidRPr="0057597D" w14:paraId="0D66E66A" w14:textId="77777777" w:rsidTr="006C657F">
        <w:trPr>
          <w:trHeight w:val="502"/>
        </w:trPr>
        <w:tc>
          <w:tcPr>
            <w:tcW w:w="4462" w:type="dxa"/>
            <w:shd w:val="clear" w:color="auto" w:fill="auto"/>
            <w:vAlign w:val="bottom"/>
          </w:tcPr>
          <w:p w14:paraId="1E792DA3" w14:textId="77777777" w:rsidR="000D5649" w:rsidRPr="0057597D" w:rsidRDefault="000D5649" w:rsidP="006C657F">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29D87ECA" w14:textId="77777777" w:rsidR="000D5649" w:rsidRPr="0057597D" w:rsidRDefault="000D5649" w:rsidP="006C657F">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7184C42D" w14:textId="77777777" w:rsidR="000D5649" w:rsidRPr="0057597D" w:rsidRDefault="000D5649" w:rsidP="006C657F">
            <w:pPr>
              <w:jc w:val="center"/>
              <w:rPr>
                <w:rFonts w:asciiTheme="minorHAnsi" w:hAnsiTheme="minorHAnsi" w:cstheme="minorHAnsi"/>
              </w:rPr>
            </w:pPr>
            <w:r w:rsidRPr="0057597D">
              <w:rPr>
                <w:rFonts w:asciiTheme="minorHAnsi" w:hAnsiTheme="minorHAnsi" w:cstheme="minorHAnsi"/>
              </w:rPr>
              <w:t>_______________________</w:t>
            </w:r>
          </w:p>
        </w:tc>
      </w:tr>
    </w:tbl>
    <w:p w14:paraId="3FA231EC" w14:textId="77777777" w:rsidR="00F07E9B" w:rsidRPr="001B4AA8" w:rsidRDefault="00F07E9B" w:rsidP="00F07E9B">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p w14:paraId="4C61F42A" w14:textId="77777777" w:rsidR="00C30297" w:rsidRPr="00EB52AB" w:rsidRDefault="00C30297" w:rsidP="00F07E9B">
      <w:pPr>
        <w:jc w:val="center"/>
        <w:rPr>
          <w:rFonts w:asciiTheme="minorHAnsi" w:hAnsiTheme="minorHAnsi" w:cstheme="minorHAnsi"/>
          <w:sz w:val="20"/>
          <w:szCs w:val="20"/>
        </w:rPr>
      </w:pPr>
    </w:p>
    <w:sectPr w:rsidR="00C30297" w:rsidRPr="00EB52AB" w:rsidSect="00F07E9B">
      <w:headerReference w:type="default" r:id="rId14"/>
      <w:footerReference w:type="default" r:id="rId15"/>
      <w:footerReference w:type="first" r:id="rId16"/>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53FA8" w14:textId="77777777" w:rsidR="00E84CB8" w:rsidRDefault="00E84CB8" w:rsidP="0054413A">
      <w:r>
        <w:separator/>
      </w:r>
    </w:p>
  </w:endnote>
  <w:endnote w:type="continuationSeparator" w:id="0">
    <w:p w14:paraId="31C87702" w14:textId="77777777" w:rsidR="00E84CB8" w:rsidRDefault="00E84CB8" w:rsidP="0054413A">
      <w:r>
        <w:continuationSeparator/>
      </w:r>
    </w:p>
  </w:endnote>
  <w:endnote w:type="continuationNotice" w:id="1">
    <w:p w14:paraId="3F2767DE" w14:textId="77777777" w:rsidR="00E84CB8" w:rsidRDefault="00E84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81305"/>
      <w:docPartObj>
        <w:docPartGallery w:val="Page Numbers (Bottom of Page)"/>
        <w:docPartUnique/>
      </w:docPartObj>
    </w:sdtPr>
    <w:sdtEndPr>
      <w:rPr>
        <w:rFonts w:asciiTheme="minorHAnsi" w:hAnsiTheme="minorHAnsi" w:cstheme="minorHAnsi"/>
      </w:rPr>
    </w:sdtEndPr>
    <w:sdtContent>
      <w:p w14:paraId="155324D6" w14:textId="210F9627" w:rsidR="00F07E9B" w:rsidRPr="00F07E9B" w:rsidRDefault="00F07E9B">
        <w:pPr>
          <w:pStyle w:val="Pidipagina"/>
          <w:jc w:val="center"/>
          <w:rPr>
            <w:rFonts w:asciiTheme="minorHAnsi" w:hAnsiTheme="minorHAnsi" w:cstheme="minorHAnsi"/>
          </w:rPr>
        </w:pPr>
        <w:r w:rsidRPr="00F07E9B">
          <w:rPr>
            <w:rFonts w:asciiTheme="minorHAnsi" w:hAnsiTheme="minorHAnsi" w:cstheme="minorHAnsi"/>
          </w:rPr>
          <w:fldChar w:fldCharType="begin"/>
        </w:r>
        <w:r w:rsidRPr="00F07E9B">
          <w:rPr>
            <w:rFonts w:asciiTheme="minorHAnsi" w:hAnsiTheme="minorHAnsi" w:cstheme="minorHAnsi"/>
          </w:rPr>
          <w:instrText>PAGE   \* MERGEFORMAT</w:instrText>
        </w:r>
        <w:r w:rsidRPr="00F07E9B">
          <w:rPr>
            <w:rFonts w:asciiTheme="minorHAnsi" w:hAnsiTheme="minorHAnsi" w:cstheme="minorHAnsi"/>
          </w:rPr>
          <w:fldChar w:fldCharType="separate"/>
        </w:r>
        <w:r w:rsidR="00B042C9">
          <w:rPr>
            <w:rFonts w:asciiTheme="minorHAnsi" w:hAnsiTheme="minorHAnsi" w:cstheme="minorHAnsi"/>
            <w:noProof/>
          </w:rPr>
          <w:t>25</w:t>
        </w:r>
        <w:r w:rsidRPr="00F07E9B">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3365" w14:textId="77777777" w:rsidR="00EE4588" w:rsidRDefault="00EE4588" w:rsidP="00EE4588">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BDFAE" w14:textId="77777777" w:rsidR="00E84CB8" w:rsidRDefault="00E84CB8" w:rsidP="0054413A">
      <w:r>
        <w:separator/>
      </w:r>
    </w:p>
  </w:footnote>
  <w:footnote w:type="continuationSeparator" w:id="0">
    <w:p w14:paraId="2073FCE1" w14:textId="77777777" w:rsidR="00E84CB8" w:rsidRDefault="00E84CB8" w:rsidP="0054413A">
      <w:r>
        <w:continuationSeparator/>
      </w:r>
    </w:p>
  </w:footnote>
  <w:footnote w:type="continuationNotice" w:id="1">
    <w:p w14:paraId="02ED3CBF" w14:textId="77777777" w:rsidR="00E84CB8" w:rsidRDefault="00E84C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4558B7" w14:paraId="4B204825" w14:textId="77777777" w:rsidTr="004558B7">
      <w:tc>
        <w:tcPr>
          <w:tcW w:w="4809" w:type="dxa"/>
          <w:hideMark/>
        </w:tcPr>
        <w:p w14:paraId="6BA27E87" w14:textId="77777777" w:rsidR="004558B7" w:rsidRDefault="004558B7">
          <w:pPr>
            <w:pStyle w:val="Intestazione"/>
          </w:pPr>
          <w:r>
            <w:rPr>
              <w:noProof/>
              <w:lang w:eastAsia="it-IT"/>
            </w:rPr>
            <w:drawing>
              <wp:anchor distT="0" distB="0" distL="114300" distR="114300" simplePos="0" relativeHeight="251658241" behindDoc="0" locked="0" layoutInCell="1" allowOverlap="1" wp14:anchorId="7E12CCB0" wp14:editId="324372C6">
                <wp:simplePos x="0" y="0"/>
                <wp:positionH relativeFrom="column">
                  <wp:posOffset>92710</wp:posOffset>
                </wp:positionH>
                <wp:positionV relativeFrom="paragraph">
                  <wp:posOffset>-17780</wp:posOffset>
                </wp:positionV>
                <wp:extent cx="739775" cy="503555"/>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3DCF70E" w14:textId="77777777" w:rsidR="004558B7" w:rsidRDefault="004558B7">
          <w:pPr>
            <w:pStyle w:val="Intestazione"/>
            <w:jc w:val="center"/>
            <w:rPr>
              <w:rFonts w:asciiTheme="minorHAnsi" w:hAnsiTheme="minorHAnsi" w:cstheme="minorHAnsi"/>
              <w:b/>
              <w:color w:val="002060"/>
              <w:sz w:val="28"/>
            </w:rPr>
          </w:pPr>
        </w:p>
        <w:p w14:paraId="5EFEB138" w14:textId="11702835" w:rsidR="004558B7" w:rsidRDefault="00351C2A">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96347C">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4558B7">
            <w:rPr>
              <w:rFonts w:asciiTheme="minorHAnsi" w:hAnsiTheme="minorHAnsi" w:cstheme="minorHAnsi"/>
              <w:b/>
              <w:color w:val="002060"/>
              <w:sz w:val="28"/>
            </w:rPr>
            <w:t xml:space="preserve"> </w:t>
          </w:r>
          <w:r w:rsidR="0096347C">
            <w:rPr>
              <w:rFonts w:asciiTheme="minorHAnsi" w:hAnsiTheme="minorHAnsi" w:cstheme="minorHAnsi"/>
              <w:b/>
              <w:color w:val="002060"/>
              <w:sz w:val="28"/>
            </w:rPr>
            <w:t>2021</w:t>
          </w:r>
          <w:r w:rsidR="004558B7">
            <w:rPr>
              <w:rFonts w:asciiTheme="minorHAnsi" w:hAnsiTheme="minorHAnsi" w:cstheme="minorHAnsi"/>
              <w:b/>
              <w:color w:val="002060"/>
              <w:sz w:val="28"/>
            </w:rPr>
            <w:t>-</w:t>
          </w:r>
          <w:r w:rsidR="0096347C">
            <w:rPr>
              <w:rFonts w:asciiTheme="minorHAnsi" w:hAnsiTheme="minorHAnsi" w:cstheme="minorHAnsi"/>
              <w:b/>
              <w:color w:val="002060"/>
              <w:sz w:val="28"/>
            </w:rPr>
            <w:t>2027</w:t>
          </w:r>
        </w:p>
      </w:tc>
      <w:tc>
        <w:tcPr>
          <w:tcW w:w="4809" w:type="dxa"/>
          <w:hideMark/>
        </w:tcPr>
        <w:p w14:paraId="6BE1A914" w14:textId="77777777" w:rsidR="004558B7" w:rsidRDefault="004558B7">
          <w:pPr>
            <w:pStyle w:val="Intestazione"/>
          </w:pPr>
          <w:r>
            <w:rPr>
              <w:noProof/>
              <w:lang w:eastAsia="it-IT"/>
            </w:rPr>
            <mc:AlternateContent>
              <mc:Choice Requires="wps">
                <w:drawing>
                  <wp:anchor distT="0" distB="0" distL="114300" distR="114300" simplePos="0" relativeHeight="251658240" behindDoc="0" locked="0" layoutInCell="1" allowOverlap="1" wp14:anchorId="6096F310" wp14:editId="19F7A48D">
                    <wp:simplePos x="0" y="0"/>
                    <wp:positionH relativeFrom="column">
                      <wp:posOffset>2232660</wp:posOffset>
                    </wp:positionH>
                    <wp:positionV relativeFrom="paragraph">
                      <wp:posOffset>-127000</wp:posOffset>
                    </wp:positionV>
                    <wp:extent cx="767715" cy="262890"/>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15C2F" w14:textId="71F211B2"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737A3F">
                                  <w:rPr>
                                    <w:rFonts w:asciiTheme="minorHAnsi" w:hAnsiTheme="minorHAnsi" w:cstheme="minorHAnsi"/>
                                    <w:b/>
                                    <w:sz w:val="22"/>
                                    <w:szCs w:val="20"/>
                                  </w:rPr>
                                  <w:t>7</w:t>
                                </w:r>
                                <w:r w:rsidR="0026425E">
                                  <w:rPr>
                                    <w:rFonts w:asciiTheme="minorHAnsi" w:hAnsiTheme="minorHAnsi" w:cstheme="minorHAnsi"/>
                                    <w:b/>
                                    <w:sz w:val="22"/>
                                    <w:szCs w:val="20"/>
                                  </w:rPr>
                                  <w:t>.</w:t>
                                </w:r>
                                <w:r w:rsidR="00895150">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96F310" id="_x0000_t202" coordsize="21600,21600" o:spt="202" path="m,l,21600r21600,l21600,xe">
                    <v:stroke joinstyle="miter"/>
                    <v:path gradientshapeok="t" o:connecttype="rect"/>
                  </v:shapetype>
                  <v:shape id="Text Box 5" o:spid="_x0000_s1027" type="#_x0000_t202" style="position:absolute;margin-left:175.8pt;margin-top:-10pt;width:60.45pt;height:20.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0815C2F" w14:textId="71F211B2"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737A3F">
                            <w:rPr>
                              <w:rFonts w:asciiTheme="minorHAnsi" w:hAnsiTheme="minorHAnsi" w:cstheme="minorHAnsi"/>
                              <w:b/>
                              <w:sz w:val="22"/>
                              <w:szCs w:val="20"/>
                            </w:rPr>
                            <w:t>7</w:t>
                          </w:r>
                          <w:r w:rsidR="0026425E">
                            <w:rPr>
                              <w:rFonts w:asciiTheme="minorHAnsi" w:hAnsiTheme="minorHAnsi" w:cstheme="minorHAnsi"/>
                              <w:b/>
                              <w:sz w:val="22"/>
                              <w:szCs w:val="20"/>
                            </w:rPr>
                            <w:t>.</w:t>
                          </w:r>
                          <w:r w:rsidR="00895150">
                            <w:rPr>
                              <w:rFonts w:asciiTheme="minorHAnsi" w:hAnsiTheme="minorHAnsi" w:cstheme="minorHAnsi"/>
                              <w:b/>
                              <w:sz w:val="22"/>
                              <w:szCs w:val="20"/>
                            </w:rPr>
                            <w:t>d</w:t>
                          </w:r>
                        </w:p>
                      </w:txbxContent>
                    </v:textbox>
                  </v:shape>
                </w:pict>
              </mc:Fallback>
            </mc:AlternateContent>
          </w:r>
          <w:r>
            <w:rPr>
              <w:noProof/>
              <w:lang w:eastAsia="it-IT"/>
            </w:rPr>
            <w:drawing>
              <wp:anchor distT="0" distB="0" distL="114300" distR="114300" simplePos="0" relativeHeight="251658242" behindDoc="0" locked="0" layoutInCell="1" allowOverlap="1" wp14:anchorId="4C7072BD" wp14:editId="10EE9B5F">
                <wp:simplePos x="0" y="0"/>
                <wp:positionH relativeFrom="column">
                  <wp:posOffset>1287780</wp:posOffset>
                </wp:positionH>
                <wp:positionV relativeFrom="paragraph">
                  <wp:posOffset>-17780</wp:posOffset>
                </wp:positionV>
                <wp:extent cx="1637665" cy="53975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07C923A" w14:textId="77777777" w:rsidR="00073CA0" w:rsidRPr="004558B7" w:rsidRDefault="00073CA0" w:rsidP="004558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33A"/>
    <w:multiLevelType w:val="hybridMultilevel"/>
    <w:tmpl w:val="DD0A6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FC6358"/>
    <w:multiLevelType w:val="hybridMultilevel"/>
    <w:tmpl w:val="005C4BD0"/>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72B4533"/>
    <w:multiLevelType w:val="hybridMultilevel"/>
    <w:tmpl w:val="AFDAEC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564358"/>
    <w:multiLevelType w:val="hybridMultilevel"/>
    <w:tmpl w:val="ACE8AD4E"/>
    <w:lvl w:ilvl="0" w:tplc="912CB752">
      <w:start w:val="2"/>
      <w:numFmt w:val="decimal"/>
      <w:lvlText w:val="%1."/>
      <w:lvlJc w:val="left"/>
      <w:pPr>
        <w:ind w:left="72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30101FBF"/>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06D701C"/>
    <w:multiLevelType w:val="hybridMultilevel"/>
    <w:tmpl w:val="885CB4E0"/>
    <w:lvl w:ilvl="0" w:tplc="6316C84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E642218"/>
    <w:multiLevelType w:val="hybridMultilevel"/>
    <w:tmpl w:val="C00AB0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4D40C43"/>
    <w:multiLevelType w:val="hybridMultilevel"/>
    <w:tmpl w:val="D1B45BB0"/>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0" w15:restartNumberingAfterBreak="0">
    <w:nsid w:val="56577E88"/>
    <w:multiLevelType w:val="hybridMultilevel"/>
    <w:tmpl w:val="31AE41C2"/>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4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62B758B9"/>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6" w15:restartNumberingAfterBreak="0">
    <w:nsid w:val="64BC5D81"/>
    <w:multiLevelType w:val="multilevel"/>
    <w:tmpl w:val="6E2E5A9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757AD0"/>
    <w:multiLevelType w:val="hybridMultilevel"/>
    <w:tmpl w:val="C0A045AE"/>
    <w:lvl w:ilvl="0" w:tplc="B4B05146">
      <w:start w:val="2"/>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8" w15:restartNumberingAfterBreak="0">
    <w:nsid w:val="65A66E54"/>
    <w:multiLevelType w:val="hybridMultilevel"/>
    <w:tmpl w:val="AF4688E6"/>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93B4D0E"/>
    <w:multiLevelType w:val="hybridMultilevel"/>
    <w:tmpl w:val="CAE65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1B7AA5"/>
    <w:multiLevelType w:val="hybridMultilevel"/>
    <w:tmpl w:val="B3461748"/>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3"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5"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52"/>
  </w:num>
  <w:num w:numId="3">
    <w:abstractNumId w:val="53"/>
  </w:num>
  <w:num w:numId="4">
    <w:abstractNumId w:val="22"/>
  </w:num>
  <w:num w:numId="5">
    <w:abstractNumId w:val="54"/>
  </w:num>
  <w:num w:numId="6">
    <w:abstractNumId w:val="33"/>
  </w:num>
  <w:num w:numId="7">
    <w:abstractNumId w:val="24"/>
  </w:num>
  <w:num w:numId="8">
    <w:abstractNumId w:val="37"/>
  </w:num>
  <w:num w:numId="9">
    <w:abstractNumId w:val="40"/>
  </w:num>
  <w:num w:numId="10">
    <w:abstractNumId w:val="29"/>
  </w:num>
  <w:num w:numId="11">
    <w:abstractNumId w:val="41"/>
  </w:num>
  <w:num w:numId="12">
    <w:abstractNumId w:val="28"/>
  </w:num>
  <w:num w:numId="13">
    <w:abstractNumId w:val="26"/>
  </w:num>
  <w:num w:numId="14">
    <w:abstractNumId w:val="42"/>
  </w:num>
  <w:num w:numId="15">
    <w:abstractNumId w:val="2"/>
  </w:num>
  <w:num w:numId="16">
    <w:abstractNumId w:val="11"/>
  </w:num>
  <w:num w:numId="17">
    <w:abstractNumId w:val="50"/>
  </w:num>
  <w:num w:numId="18">
    <w:abstractNumId w:val="1"/>
  </w:num>
  <w:num w:numId="19">
    <w:abstractNumId w:val="25"/>
  </w:num>
  <w:num w:numId="20">
    <w:abstractNumId w:val="12"/>
  </w:num>
  <w:num w:numId="21">
    <w:abstractNumId w:val="9"/>
  </w:num>
  <w:num w:numId="22">
    <w:abstractNumId w:val="30"/>
  </w:num>
  <w:num w:numId="23">
    <w:abstractNumId w:val="0"/>
  </w:num>
  <w:num w:numId="24">
    <w:abstractNumId w:val="44"/>
  </w:num>
  <w:num w:numId="25">
    <w:abstractNumId w:val="15"/>
  </w:num>
  <w:num w:numId="26">
    <w:abstractNumId w:val="43"/>
  </w:num>
  <w:num w:numId="27">
    <w:abstractNumId w:val="5"/>
  </w:num>
  <w:num w:numId="28">
    <w:abstractNumId w:val="14"/>
  </w:num>
  <w:num w:numId="29">
    <w:abstractNumId w:val="19"/>
  </w:num>
  <w:num w:numId="30">
    <w:abstractNumId w:val="34"/>
  </w:num>
  <w:num w:numId="31">
    <w:abstractNumId w:val="55"/>
  </w:num>
  <w:num w:numId="32">
    <w:abstractNumId w:val="8"/>
  </w:num>
  <w:num w:numId="33">
    <w:abstractNumId w:val="27"/>
  </w:num>
  <w:num w:numId="34">
    <w:abstractNumId w:val="17"/>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9"/>
  </w:num>
  <w:num w:numId="39">
    <w:abstractNumId w:val="38"/>
  </w:num>
  <w:num w:numId="40">
    <w:abstractNumId w:val="4"/>
  </w:num>
  <w:num w:numId="41">
    <w:abstractNumId w:val="16"/>
  </w:num>
  <w:num w:numId="42">
    <w:abstractNumId w:val="51"/>
  </w:num>
  <w:num w:numId="43">
    <w:abstractNumId w:val="45"/>
  </w:num>
  <w:num w:numId="44">
    <w:abstractNumId w:val="3"/>
  </w:num>
  <w:num w:numId="45">
    <w:abstractNumId w:val="46"/>
  </w:num>
  <w:num w:numId="46">
    <w:abstractNumId w:val="32"/>
  </w:num>
  <w:num w:numId="47">
    <w:abstractNumId w:val="10"/>
  </w:num>
  <w:num w:numId="48">
    <w:abstractNumId w:val="7"/>
  </w:num>
  <w:num w:numId="49">
    <w:abstractNumId w:val="20"/>
  </w:num>
  <w:num w:numId="50">
    <w:abstractNumId w:val="18"/>
  </w:num>
  <w:num w:numId="51">
    <w:abstractNumId w:val="47"/>
  </w:num>
  <w:num w:numId="52">
    <w:abstractNumId w:val="23"/>
  </w:num>
  <w:num w:numId="53">
    <w:abstractNumId w:val="21"/>
  </w:num>
  <w:num w:numId="54">
    <w:abstractNumId w:val="13"/>
  </w:num>
  <w:num w:numId="55">
    <w:abstractNumId w:val="35"/>
  </w:num>
  <w:num w:numId="56">
    <w:abstractNumId w:val="6"/>
  </w:num>
  <w:num w:numId="57">
    <w:abstractNumId w:val="48"/>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1FF"/>
    <w:rsid w:val="000073A8"/>
    <w:rsid w:val="00015B92"/>
    <w:rsid w:val="000479CB"/>
    <w:rsid w:val="000552C5"/>
    <w:rsid w:val="00057EF3"/>
    <w:rsid w:val="00073CA0"/>
    <w:rsid w:val="000849D9"/>
    <w:rsid w:val="000C283A"/>
    <w:rsid w:val="000D39D1"/>
    <w:rsid w:val="000D5649"/>
    <w:rsid w:val="000D5E8D"/>
    <w:rsid w:val="000D6A4C"/>
    <w:rsid w:val="000E29E3"/>
    <w:rsid w:val="000F1E8F"/>
    <w:rsid w:val="0010789B"/>
    <w:rsid w:val="001141B9"/>
    <w:rsid w:val="00133776"/>
    <w:rsid w:val="00142779"/>
    <w:rsid w:val="00142CA8"/>
    <w:rsid w:val="0016062C"/>
    <w:rsid w:val="0016761F"/>
    <w:rsid w:val="001704D5"/>
    <w:rsid w:val="00184188"/>
    <w:rsid w:val="001864F5"/>
    <w:rsid w:val="00186796"/>
    <w:rsid w:val="0018769D"/>
    <w:rsid w:val="00190D08"/>
    <w:rsid w:val="0019701A"/>
    <w:rsid w:val="001B07B5"/>
    <w:rsid w:val="001B2C4F"/>
    <w:rsid w:val="001B549B"/>
    <w:rsid w:val="001B6DDC"/>
    <w:rsid w:val="001C10D1"/>
    <w:rsid w:val="001C24AD"/>
    <w:rsid w:val="001D7197"/>
    <w:rsid w:val="001D7B77"/>
    <w:rsid w:val="001F200C"/>
    <w:rsid w:val="00211E18"/>
    <w:rsid w:val="00223BE0"/>
    <w:rsid w:val="00246E78"/>
    <w:rsid w:val="00247E2C"/>
    <w:rsid w:val="00260EC1"/>
    <w:rsid w:val="0026425E"/>
    <w:rsid w:val="0026673F"/>
    <w:rsid w:val="00267369"/>
    <w:rsid w:val="002B1F1C"/>
    <w:rsid w:val="002D7222"/>
    <w:rsid w:val="002E04A5"/>
    <w:rsid w:val="002F37D8"/>
    <w:rsid w:val="002F40A5"/>
    <w:rsid w:val="00301013"/>
    <w:rsid w:val="003074F1"/>
    <w:rsid w:val="0032042B"/>
    <w:rsid w:val="00321DA9"/>
    <w:rsid w:val="0033071E"/>
    <w:rsid w:val="00330737"/>
    <w:rsid w:val="00342228"/>
    <w:rsid w:val="00345062"/>
    <w:rsid w:val="0035186E"/>
    <w:rsid w:val="00351C2A"/>
    <w:rsid w:val="003520D5"/>
    <w:rsid w:val="00357664"/>
    <w:rsid w:val="00372A6A"/>
    <w:rsid w:val="003815CB"/>
    <w:rsid w:val="0038535E"/>
    <w:rsid w:val="00396AC1"/>
    <w:rsid w:val="003A495C"/>
    <w:rsid w:val="003A6C76"/>
    <w:rsid w:val="003B7B97"/>
    <w:rsid w:val="003C079A"/>
    <w:rsid w:val="00403CE2"/>
    <w:rsid w:val="00406BB3"/>
    <w:rsid w:val="004224B3"/>
    <w:rsid w:val="004325D6"/>
    <w:rsid w:val="004329E7"/>
    <w:rsid w:val="00437EDD"/>
    <w:rsid w:val="00441B41"/>
    <w:rsid w:val="0045346B"/>
    <w:rsid w:val="004551E6"/>
    <w:rsid w:val="004558B7"/>
    <w:rsid w:val="00484274"/>
    <w:rsid w:val="0049020B"/>
    <w:rsid w:val="00491042"/>
    <w:rsid w:val="00493247"/>
    <w:rsid w:val="00494A79"/>
    <w:rsid w:val="004A143A"/>
    <w:rsid w:val="004A7980"/>
    <w:rsid w:val="004B4347"/>
    <w:rsid w:val="004C2E82"/>
    <w:rsid w:val="004C3C9C"/>
    <w:rsid w:val="0050142E"/>
    <w:rsid w:val="00526822"/>
    <w:rsid w:val="005406E0"/>
    <w:rsid w:val="00540E47"/>
    <w:rsid w:val="00541D3C"/>
    <w:rsid w:val="0054413A"/>
    <w:rsid w:val="00551585"/>
    <w:rsid w:val="005538B3"/>
    <w:rsid w:val="005579BD"/>
    <w:rsid w:val="00563AB8"/>
    <w:rsid w:val="00565DE6"/>
    <w:rsid w:val="00566C6F"/>
    <w:rsid w:val="00573357"/>
    <w:rsid w:val="00576E34"/>
    <w:rsid w:val="005A1F60"/>
    <w:rsid w:val="005B7B25"/>
    <w:rsid w:val="005C7DB0"/>
    <w:rsid w:val="005E1522"/>
    <w:rsid w:val="005F79FB"/>
    <w:rsid w:val="006220A9"/>
    <w:rsid w:val="006273C9"/>
    <w:rsid w:val="00633FEF"/>
    <w:rsid w:val="00643F7D"/>
    <w:rsid w:val="006445D6"/>
    <w:rsid w:val="00673CAA"/>
    <w:rsid w:val="00697133"/>
    <w:rsid w:val="006B10B5"/>
    <w:rsid w:val="006B6AE8"/>
    <w:rsid w:val="006C657F"/>
    <w:rsid w:val="006D4552"/>
    <w:rsid w:val="006D70F4"/>
    <w:rsid w:val="006E466D"/>
    <w:rsid w:val="006F1C1D"/>
    <w:rsid w:val="007078F5"/>
    <w:rsid w:val="00724C46"/>
    <w:rsid w:val="00727062"/>
    <w:rsid w:val="00737A3F"/>
    <w:rsid w:val="00740562"/>
    <w:rsid w:val="00746563"/>
    <w:rsid w:val="00746ADD"/>
    <w:rsid w:val="00761274"/>
    <w:rsid w:val="00764D71"/>
    <w:rsid w:val="00774143"/>
    <w:rsid w:val="007752B5"/>
    <w:rsid w:val="007A74CD"/>
    <w:rsid w:val="007B52D9"/>
    <w:rsid w:val="007C33D3"/>
    <w:rsid w:val="007D3BEA"/>
    <w:rsid w:val="007D54C6"/>
    <w:rsid w:val="0081590A"/>
    <w:rsid w:val="00843FE9"/>
    <w:rsid w:val="008510C5"/>
    <w:rsid w:val="0085713B"/>
    <w:rsid w:val="0086154F"/>
    <w:rsid w:val="00884482"/>
    <w:rsid w:val="00884866"/>
    <w:rsid w:val="008862EA"/>
    <w:rsid w:val="00886E3D"/>
    <w:rsid w:val="00895150"/>
    <w:rsid w:val="008A713A"/>
    <w:rsid w:val="008C24B1"/>
    <w:rsid w:val="008C7D88"/>
    <w:rsid w:val="008E539B"/>
    <w:rsid w:val="008F68AA"/>
    <w:rsid w:val="009018C4"/>
    <w:rsid w:val="00924E92"/>
    <w:rsid w:val="009256E7"/>
    <w:rsid w:val="00956A25"/>
    <w:rsid w:val="0096347C"/>
    <w:rsid w:val="00966870"/>
    <w:rsid w:val="00985C63"/>
    <w:rsid w:val="00990CB1"/>
    <w:rsid w:val="00995E2C"/>
    <w:rsid w:val="009A3BB3"/>
    <w:rsid w:val="009B50D4"/>
    <w:rsid w:val="009C1345"/>
    <w:rsid w:val="009C716F"/>
    <w:rsid w:val="009E324B"/>
    <w:rsid w:val="009E6C70"/>
    <w:rsid w:val="009F7158"/>
    <w:rsid w:val="00A00A44"/>
    <w:rsid w:val="00A03377"/>
    <w:rsid w:val="00A033EE"/>
    <w:rsid w:val="00A04B7E"/>
    <w:rsid w:val="00A133D0"/>
    <w:rsid w:val="00A35895"/>
    <w:rsid w:val="00A37290"/>
    <w:rsid w:val="00A7586E"/>
    <w:rsid w:val="00A808DA"/>
    <w:rsid w:val="00A8227C"/>
    <w:rsid w:val="00AB5127"/>
    <w:rsid w:val="00AB584C"/>
    <w:rsid w:val="00AF4553"/>
    <w:rsid w:val="00B042C9"/>
    <w:rsid w:val="00B043EA"/>
    <w:rsid w:val="00B05669"/>
    <w:rsid w:val="00B22B7F"/>
    <w:rsid w:val="00B32897"/>
    <w:rsid w:val="00B3691B"/>
    <w:rsid w:val="00B41736"/>
    <w:rsid w:val="00B54BDA"/>
    <w:rsid w:val="00B637B4"/>
    <w:rsid w:val="00B807FB"/>
    <w:rsid w:val="00B831BB"/>
    <w:rsid w:val="00B83E18"/>
    <w:rsid w:val="00BA0D34"/>
    <w:rsid w:val="00BA6E76"/>
    <w:rsid w:val="00BB1FDA"/>
    <w:rsid w:val="00BC192B"/>
    <w:rsid w:val="00BC3E68"/>
    <w:rsid w:val="00BE4796"/>
    <w:rsid w:val="00BF0CE9"/>
    <w:rsid w:val="00C10E11"/>
    <w:rsid w:val="00C12FF7"/>
    <w:rsid w:val="00C30297"/>
    <w:rsid w:val="00C32732"/>
    <w:rsid w:val="00C327EA"/>
    <w:rsid w:val="00C438E3"/>
    <w:rsid w:val="00C47481"/>
    <w:rsid w:val="00C5461E"/>
    <w:rsid w:val="00C60142"/>
    <w:rsid w:val="00C72952"/>
    <w:rsid w:val="00C83C5B"/>
    <w:rsid w:val="00C84779"/>
    <w:rsid w:val="00CA458D"/>
    <w:rsid w:val="00CB5EA8"/>
    <w:rsid w:val="00CC34A6"/>
    <w:rsid w:val="00CD6486"/>
    <w:rsid w:val="00CE28E6"/>
    <w:rsid w:val="00CE5A01"/>
    <w:rsid w:val="00CE6952"/>
    <w:rsid w:val="00D01CFA"/>
    <w:rsid w:val="00D0289C"/>
    <w:rsid w:val="00D13EC7"/>
    <w:rsid w:val="00D35ECC"/>
    <w:rsid w:val="00D36C44"/>
    <w:rsid w:val="00D3772C"/>
    <w:rsid w:val="00D40FF5"/>
    <w:rsid w:val="00D43364"/>
    <w:rsid w:val="00D5097D"/>
    <w:rsid w:val="00D66ADF"/>
    <w:rsid w:val="00D67936"/>
    <w:rsid w:val="00D709A9"/>
    <w:rsid w:val="00D873FC"/>
    <w:rsid w:val="00DA4FBD"/>
    <w:rsid w:val="00DA69FB"/>
    <w:rsid w:val="00DA7401"/>
    <w:rsid w:val="00DB28D7"/>
    <w:rsid w:val="00DB4A4A"/>
    <w:rsid w:val="00DC1219"/>
    <w:rsid w:val="00DC3FFB"/>
    <w:rsid w:val="00DD0746"/>
    <w:rsid w:val="00DD175B"/>
    <w:rsid w:val="00E12E8A"/>
    <w:rsid w:val="00E22C29"/>
    <w:rsid w:val="00E45978"/>
    <w:rsid w:val="00E45EE8"/>
    <w:rsid w:val="00E47796"/>
    <w:rsid w:val="00E572CD"/>
    <w:rsid w:val="00E64E14"/>
    <w:rsid w:val="00E669F5"/>
    <w:rsid w:val="00E7210E"/>
    <w:rsid w:val="00E75CDB"/>
    <w:rsid w:val="00E82918"/>
    <w:rsid w:val="00E84CB8"/>
    <w:rsid w:val="00E9011B"/>
    <w:rsid w:val="00EB32CD"/>
    <w:rsid w:val="00EB52AB"/>
    <w:rsid w:val="00EC2B4C"/>
    <w:rsid w:val="00EC70E5"/>
    <w:rsid w:val="00EE4588"/>
    <w:rsid w:val="00EF7287"/>
    <w:rsid w:val="00F06F48"/>
    <w:rsid w:val="00F07E9B"/>
    <w:rsid w:val="00F4102E"/>
    <w:rsid w:val="00F805FB"/>
    <w:rsid w:val="00F96372"/>
    <w:rsid w:val="00FC2658"/>
    <w:rsid w:val="00FC7EAE"/>
    <w:rsid w:val="00FE1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Testonotaapidipagina">
    <w:name w:val="footnote text"/>
    <w:basedOn w:val="Normale"/>
    <w:link w:val="TestonotaapidipaginaCarattere"/>
    <w:uiPriority w:val="99"/>
    <w:semiHidden/>
    <w:unhideWhenUsed/>
    <w:rsid w:val="001D7197"/>
    <w:rPr>
      <w:sz w:val="20"/>
      <w:szCs w:val="20"/>
    </w:rPr>
  </w:style>
  <w:style w:type="character" w:customStyle="1" w:styleId="TestonotaapidipaginaCarattere">
    <w:name w:val="Testo nota a piè di pagina Carattere"/>
    <w:basedOn w:val="Carpredefinitoparagrafo"/>
    <w:link w:val="Testonotaapidipagina"/>
    <w:uiPriority w:val="99"/>
    <w:semiHidden/>
    <w:rsid w:val="001D719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D7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34911">
      <w:bodyDiv w:val="1"/>
      <w:marLeft w:val="0"/>
      <w:marRight w:val="0"/>
      <w:marTop w:val="0"/>
      <w:marBottom w:val="0"/>
      <w:divBdr>
        <w:top w:val="none" w:sz="0" w:space="0" w:color="auto"/>
        <w:left w:val="none" w:sz="0" w:space="0" w:color="auto"/>
        <w:bottom w:val="none" w:sz="0" w:space="0" w:color="auto"/>
        <w:right w:val="none" w:sz="0" w:space="0" w:color="auto"/>
      </w:divBdr>
    </w:div>
    <w:div w:id="1418988409">
      <w:bodyDiv w:val="1"/>
      <w:marLeft w:val="0"/>
      <w:marRight w:val="0"/>
      <w:marTop w:val="0"/>
      <w:marBottom w:val="0"/>
      <w:divBdr>
        <w:top w:val="none" w:sz="0" w:space="0" w:color="auto"/>
        <w:left w:val="none" w:sz="0" w:space="0" w:color="auto"/>
        <w:bottom w:val="none" w:sz="0" w:space="0" w:color="auto"/>
        <w:right w:val="none" w:sz="0" w:space="0" w:color="auto"/>
      </w:divBdr>
    </w:div>
    <w:div w:id="1425607098">
      <w:bodyDiv w:val="1"/>
      <w:marLeft w:val="0"/>
      <w:marRight w:val="0"/>
      <w:marTop w:val="0"/>
      <w:marBottom w:val="0"/>
      <w:divBdr>
        <w:top w:val="none" w:sz="0" w:space="0" w:color="auto"/>
        <w:left w:val="none" w:sz="0" w:space="0" w:color="auto"/>
        <w:bottom w:val="none" w:sz="0" w:space="0" w:color="auto"/>
        <w:right w:val="none" w:sz="0" w:space="0" w:color="auto"/>
      </w:divBdr>
    </w:div>
    <w:div w:id="1483278397">
      <w:bodyDiv w:val="1"/>
      <w:marLeft w:val="0"/>
      <w:marRight w:val="0"/>
      <w:marTop w:val="0"/>
      <w:marBottom w:val="0"/>
      <w:divBdr>
        <w:top w:val="none" w:sz="0" w:space="0" w:color="auto"/>
        <w:left w:val="none" w:sz="0" w:space="0" w:color="auto"/>
        <w:bottom w:val="none" w:sz="0" w:space="0" w:color="auto"/>
        <w:right w:val="none" w:sz="0" w:space="0" w:color="auto"/>
      </w:divBdr>
    </w:div>
    <w:div w:id="1794399300">
      <w:bodyDiv w:val="1"/>
      <w:marLeft w:val="0"/>
      <w:marRight w:val="0"/>
      <w:marTop w:val="0"/>
      <w:marBottom w:val="0"/>
      <w:divBdr>
        <w:top w:val="none" w:sz="0" w:space="0" w:color="auto"/>
        <w:left w:val="none" w:sz="0" w:space="0" w:color="auto"/>
        <w:bottom w:val="none" w:sz="0" w:space="0" w:color="auto"/>
        <w:right w:val="none" w:sz="0" w:space="0" w:color="auto"/>
      </w:divBdr>
    </w:div>
    <w:div w:id="19009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F863A9-ED26-4830-9B8F-7D1DC66A9698}">
  <ds:schemaRefs>
    <ds:schemaRef ds:uri="http://schemas.openxmlformats.org/officeDocument/2006/bibliography"/>
  </ds:schemaRefs>
</ds:datastoreItem>
</file>

<file path=customXml/itemProps2.xml><?xml version="1.0" encoding="utf-8"?>
<ds:datastoreItem xmlns:ds="http://schemas.openxmlformats.org/officeDocument/2006/customXml" ds:itemID="{C86F00A8-0BB3-4B47-80A9-374D66676929}">
  <ds:schemaRefs>
    <ds:schemaRef ds:uri="http://schemas.microsoft.com/sharepoint/v3/contenttype/forms"/>
  </ds:schemaRefs>
</ds:datastoreItem>
</file>

<file path=customXml/itemProps3.xml><?xml version="1.0" encoding="utf-8"?>
<ds:datastoreItem xmlns:ds="http://schemas.openxmlformats.org/officeDocument/2006/customXml" ds:itemID="{A1DB0F98-162E-49AE-8FF1-BE43DDD57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8D4E1-1196-49A8-AB2B-932C0BBB1B15}">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90069</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36</Pages>
  <Words>3853</Words>
  <Characters>21964</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2020-01-17T08:37:00Z</dcterms:created>
  <dcterms:modified xsi:type="dcterms:W3CDTF">2023-07-18T10:30:00Z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