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5E9FCC" w14:textId="2929465A" w:rsidR="00CC49FC" w:rsidRDefault="007A67E2" w:rsidP="004269AC">
      <w:pPr>
        <w:spacing w:before="120" w:after="120" w:line="60" w:lineRule="atLeast"/>
        <w:rPr>
          <w:noProof/>
          <w:lang w:eastAsia="it-IT"/>
        </w:rPr>
      </w:pPr>
      <w:r w:rsidRPr="007A67E2">
        <w:rPr>
          <w:noProof/>
          <w:lang w:eastAsia="it-IT"/>
        </w:rPr>
        <w:drawing>
          <wp:anchor distT="0" distB="0" distL="114300" distR="114300" simplePos="0" relativeHeight="251659264" behindDoc="0" locked="0" layoutInCell="1" allowOverlap="1" wp14:anchorId="2F7CBB05" wp14:editId="5F1F7DDD">
            <wp:simplePos x="0" y="0"/>
            <wp:positionH relativeFrom="column">
              <wp:posOffset>4488815</wp:posOffset>
            </wp:positionH>
            <wp:positionV relativeFrom="paragraph">
              <wp:posOffset>-635</wp:posOffset>
            </wp:positionV>
            <wp:extent cx="1680187" cy="513080"/>
            <wp:effectExtent l="0" t="0" r="0" b="127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cstate="print">
                      <a:extLst>
                        <a:ext uri="{28A0092B-C50C-407E-A947-70E740481C1C}">
                          <a14:useLocalDpi xmlns:a14="http://schemas.microsoft.com/office/drawing/2010/main" val="0"/>
                        </a:ext>
                      </a:extLst>
                    </a:blip>
                    <a:srcRect l="42716" b="-9"/>
                    <a:stretch/>
                  </pic:blipFill>
                  <pic:spPr bwMode="auto">
                    <a:xfrm>
                      <a:off x="0" y="0"/>
                      <a:ext cx="1680187" cy="5130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A67E2">
        <w:rPr>
          <w:noProof/>
          <w:lang w:eastAsia="it-IT"/>
        </w:rPr>
        <w:drawing>
          <wp:anchor distT="0" distB="0" distL="114300" distR="114300" simplePos="0" relativeHeight="251660288" behindDoc="0" locked="0" layoutInCell="1" allowOverlap="1" wp14:anchorId="562C7953" wp14:editId="03375087">
            <wp:simplePos x="0" y="0"/>
            <wp:positionH relativeFrom="column">
              <wp:posOffset>0</wp:posOffset>
            </wp:positionH>
            <wp:positionV relativeFrom="paragraph">
              <wp:posOffset>33655</wp:posOffset>
            </wp:positionV>
            <wp:extent cx="1475105" cy="545465"/>
            <wp:effectExtent l="0" t="0" r="0" b="698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cstate="print">
                      <a:extLst>
                        <a:ext uri="{28A0092B-C50C-407E-A947-70E740481C1C}">
                          <a14:useLocalDpi xmlns:a14="http://schemas.microsoft.com/office/drawing/2010/main" val="0"/>
                        </a:ext>
                      </a:extLst>
                    </a:blip>
                    <a:srcRect l="567" t="17471" r="60387"/>
                    <a:stretch/>
                  </pic:blipFill>
                  <pic:spPr bwMode="auto">
                    <a:xfrm>
                      <a:off x="0" y="0"/>
                      <a:ext cx="1475105" cy="54546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5F013BB" w14:textId="554F9B98" w:rsidR="007A67E2" w:rsidRDefault="007A67E2" w:rsidP="004269AC">
      <w:pPr>
        <w:spacing w:before="120" w:after="120" w:line="60" w:lineRule="atLeast"/>
        <w:rPr>
          <w:noProof/>
          <w:lang w:eastAsia="it-IT"/>
        </w:rPr>
      </w:pPr>
    </w:p>
    <w:p w14:paraId="6A10FF91" w14:textId="7C1909AE" w:rsidR="007A67E2" w:rsidRDefault="007A67E2" w:rsidP="004269AC">
      <w:pPr>
        <w:spacing w:before="120" w:after="120" w:line="60" w:lineRule="atLeast"/>
        <w:rPr>
          <w:lang w:eastAsia="it-IT"/>
        </w:rPr>
      </w:pPr>
    </w:p>
    <w:p w14:paraId="60E364E9" w14:textId="77777777" w:rsidR="0030187E" w:rsidRPr="00267B41" w:rsidRDefault="0030187E" w:rsidP="0030187E">
      <w:pPr>
        <w:tabs>
          <w:tab w:val="right" w:pos="9639"/>
        </w:tabs>
        <w:spacing w:after="120"/>
        <w:jc w:val="center"/>
        <w:rPr>
          <w:b/>
          <w:bCs/>
          <w:color w:val="002060"/>
          <w:sz w:val="36"/>
          <w:szCs w:val="36"/>
        </w:rPr>
      </w:pPr>
    </w:p>
    <w:p w14:paraId="0EA33496" w14:textId="77777777" w:rsidR="0030187E" w:rsidRPr="00267B41" w:rsidRDefault="0030187E" w:rsidP="0030187E">
      <w:pPr>
        <w:tabs>
          <w:tab w:val="right" w:pos="9639"/>
        </w:tabs>
        <w:spacing w:after="120"/>
        <w:jc w:val="center"/>
        <w:rPr>
          <w:b/>
          <w:bCs/>
          <w:color w:val="002060"/>
          <w:sz w:val="36"/>
          <w:szCs w:val="36"/>
        </w:rPr>
      </w:pPr>
    </w:p>
    <w:p w14:paraId="26250E39" w14:textId="77777777" w:rsidR="0030187E" w:rsidRPr="00267B41" w:rsidRDefault="0030187E" w:rsidP="0030187E">
      <w:pPr>
        <w:tabs>
          <w:tab w:val="right" w:pos="9639"/>
        </w:tabs>
        <w:spacing w:after="120"/>
        <w:jc w:val="center"/>
        <w:rPr>
          <w:b/>
          <w:bCs/>
          <w:color w:val="002060"/>
          <w:sz w:val="36"/>
          <w:szCs w:val="36"/>
        </w:rPr>
      </w:pPr>
      <w:r w:rsidRPr="00267B41">
        <w:rPr>
          <w:b/>
          <w:bCs/>
          <w:color w:val="002060"/>
          <w:sz w:val="36"/>
          <w:szCs w:val="36"/>
        </w:rPr>
        <w:t xml:space="preserve">PROGRAMMA NAZIONALE </w:t>
      </w:r>
      <w:r w:rsidRPr="00267B41">
        <w:rPr>
          <w:b/>
          <w:bCs/>
          <w:color w:val="002060"/>
          <w:sz w:val="36"/>
          <w:szCs w:val="36"/>
          <w:highlight w:val="lightGray"/>
        </w:rPr>
        <w:t>BMVI /ISF</w:t>
      </w:r>
      <w:r w:rsidRPr="00267B41">
        <w:rPr>
          <w:b/>
          <w:bCs/>
          <w:color w:val="002060"/>
          <w:sz w:val="36"/>
          <w:szCs w:val="36"/>
        </w:rPr>
        <w:t xml:space="preserve"> 2021-2027</w:t>
      </w:r>
    </w:p>
    <w:p w14:paraId="769F6F3B" w14:textId="77777777" w:rsidR="0030187E" w:rsidRPr="00267B41" w:rsidRDefault="0030187E" w:rsidP="0030187E">
      <w:pPr>
        <w:tabs>
          <w:tab w:val="right" w:pos="9639"/>
        </w:tabs>
        <w:spacing w:after="120"/>
        <w:jc w:val="center"/>
        <w:rPr>
          <w:b/>
          <w:bCs/>
          <w:color w:val="002060"/>
          <w:sz w:val="36"/>
          <w:szCs w:val="36"/>
        </w:rPr>
      </w:pPr>
    </w:p>
    <w:p w14:paraId="5D7B120F" w14:textId="59FEBD6B" w:rsidR="0030187E" w:rsidRPr="00267B41" w:rsidRDefault="0030187E" w:rsidP="0030187E">
      <w:pPr>
        <w:shd w:val="clear" w:color="auto" w:fill="002060"/>
        <w:tabs>
          <w:tab w:val="right" w:pos="9639"/>
        </w:tabs>
        <w:spacing w:after="120"/>
        <w:jc w:val="center"/>
        <w:rPr>
          <w:i/>
          <w:iCs/>
          <w:sz w:val="32"/>
          <w:szCs w:val="32"/>
        </w:rPr>
      </w:pPr>
      <w:r w:rsidRPr="00267B41">
        <w:rPr>
          <w:b/>
          <w:bCs/>
          <w:color w:val="FFFFFF"/>
          <w:sz w:val="36"/>
          <w:szCs w:val="36"/>
        </w:rPr>
        <w:t xml:space="preserve">Decreto di </w:t>
      </w:r>
      <w:r w:rsidRPr="0030187E">
        <w:rPr>
          <w:b/>
          <w:bCs/>
          <w:color w:val="FFFFFF"/>
          <w:sz w:val="36"/>
          <w:szCs w:val="36"/>
        </w:rPr>
        <w:t>autorizzazione del progetto rimodulato</w:t>
      </w:r>
    </w:p>
    <w:p w14:paraId="786F9A31" w14:textId="58B596FC" w:rsidR="00CC49FC" w:rsidRDefault="00CC49FC" w:rsidP="004269AC">
      <w:pPr>
        <w:tabs>
          <w:tab w:val="left" w:pos="7836"/>
        </w:tabs>
        <w:spacing w:before="120" w:after="120" w:line="60" w:lineRule="atLeast"/>
        <w:rPr>
          <w:b/>
          <w:bCs/>
          <w:smallCaps/>
        </w:rPr>
      </w:pPr>
    </w:p>
    <w:tbl>
      <w:tblPr>
        <w:tblpPr w:leftFromText="142" w:rightFromText="142" w:vertAnchor="text" w:horzAnchor="margin" w:tblpXSpec="center" w:tblpY="1"/>
        <w:tblOverlap w:val="never"/>
        <w:tblW w:w="9568" w:type="dxa"/>
        <w:tblLayout w:type="fixed"/>
        <w:tblCellMar>
          <w:left w:w="70" w:type="dxa"/>
          <w:right w:w="70" w:type="dxa"/>
        </w:tblCellMar>
        <w:tblLook w:val="04A0" w:firstRow="1" w:lastRow="0" w:firstColumn="1" w:lastColumn="0" w:noHBand="0" w:noVBand="1"/>
      </w:tblPr>
      <w:tblGrid>
        <w:gridCol w:w="3397"/>
        <w:gridCol w:w="6171"/>
      </w:tblGrid>
      <w:tr w:rsidR="003861D9" w:rsidRPr="00267B41" w14:paraId="5FE15509" w14:textId="77777777" w:rsidTr="005F3EA9">
        <w:trPr>
          <w:trHeight w:val="520"/>
        </w:trPr>
        <w:tc>
          <w:tcPr>
            <w:tcW w:w="339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002060"/>
            <w:vAlign w:val="center"/>
            <w:hideMark/>
          </w:tcPr>
          <w:p w14:paraId="5DAAE236" w14:textId="77777777" w:rsidR="003861D9" w:rsidRPr="00267B41" w:rsidRDefault="003861D9" w:rsidP="005F3EA9">
            <w:pPr>
              <w:rPr>
                <w:b/>
                <w:bCs/>
                <w:color w:val="FFFFFF"/>
              </w:rPr>
            </w:pPr>
            <w:r w:rsidRPr="00267B41">
              <w:rPr>
                <w:b/>
                <w:bCs/>
                <w:color w:val="FFFFFF"/>
              </w:rPr>
              <w:t>Beneficiario</w:t>
            </w:r>
          </w:p>
        </w:tc>
        <w:tc>
          <w:tcPr>
            <w:tcW w:w="6171" w:type="dxa"/>
            <w:tcBorders>
              <w:top w:val="single" w:sz="4" w:space="0" w:color="7F7F7F" w:themeColor="text1" w:themeTint="80"/>
              <w:left w:val="nil"/>
              <w:bottom w:val="single" w:sz="4" w:space="0" w:color="7F7F7F" w:themeColor="text1" w:themeTint="80"/>
              <w:right w:val="single" w:sz="4" w:space="0" w:color="7F7F7F" w:themeColor="text1" w:themeTint="80"/>
            </w:tcBorders>
            <w:shd w:val="clear" w:color="auto" w:fill="auto"/>
            <w:vAlign w:val="center"/>
            <w:hideMark/>
          </w:tcPr>
          <w:p w14:paraId="7FB50DDA" w14:textId="77777777" w:rsidR="003861D9" w:rsidRPr="00267B41" w:rsidRDefault="003861D9" w:rsidP="005F3EA9">
            <w:pPr>
              <w:rPr>
                <w:sz w:val="22"/>
                <w:szCs w:val="22"/>
              </w:rPr>
            </w:pPr>
          </w:p>
        </w:tc>
      </w:tr>
      <w:tr w:rsidR="003861D9" w:rsidRPr="00267B41" w14:paraId="0C867BCF" w14:textId="77777777" w:rsidTr="005F3EA9">
        <w:trPr>
          <w:trHeight w:val="520"/>
        </w:trPr>
        <w:tc>
          <w:tcPr>
            <w:tcW w:w="339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002060"/>
            <w:vAlign w:val="center"/>
          </w:tcPr>
          <w:p w14:paraId="62882963" w14:textId="77777777" w:rsidR="003861D9" w:rsidRPr="00267B41" w:rsidRDefault="003861D9" w:rsidP="005F3EA9">
            <w:pPr>
              <w:rPr>
                <w:b/>
                <w:bCs/>
                <w:color w:val="FFFFFF"/>
              </w:rPr>
            </w:pPr>
            <w:r>
              <w:rPr>
                <w:b/>
                <w:bCs/>
                <w:color w:val="FFFFFF"/>
                <w:lang w:eastAsia="it-IT"/>
              </w:rPr>
              <w:t>Codice e t</w:t>
            </w:r>
            <w:r w:rsidRPr="00267B41">
              <w:rPr>
                <w:b/>
                <w:bCs/>
                <w:color w:val="FFFFFF"/>
                <w:lang w:eastAsia="it-IT"/>
              </w:rPr>
              <w:t>itolo del progetto</w:t>
            </w:r>
          </w:p>
        </w:tc>
        <w:tc>
          <w:tcPr>
            <w:tcW w:w="6171" w:type="dxa"/>
            <w:tcBorders>
              <w:top w:val="single" w:sz="4" w:space="0" w:color="7F7F7F" w:themeColor="text1" w:themeTint="80"/>
              <w:left w:val="nil"/>
              <w:bottom w:val="single" w:sz="4" w:space="0" w:color="7F7F7F" w:themeColor="text1" w:themeTint="80"/>
              <w:right w:val="single" w:sz="4" w:space="0" w:color="7F7F7F" w:themeColor="text1" w:themeTint="80"/>
            </w:tcBorders>
            <w:shd w:val="clear" w:color="auto" w:fill="auto"/>
            <w:vAlign w:val="center"/>
          </w:tcPr>
          <w:p w14:paraId="1CA8A31E" w14:textId="77777777" w:rsidR="003861D9" w:rsidRPr="00267B41" w:rsidRDefault="003861D9" w:rsidP="005F3EA9">
            <w:pPr>
              <w:rPr>
                <w:sz w:val="22"/>
                <w:szCs w:val="22"/>
                <w:highlight w:val="lightGray"/>
              </w:rPr>
            </w:pPr>
            <w:r w:rsidRPr="00267B41">
              <w:rPr>
                <w:i/>
                <w:iCs/>
                <w:sz w:val="22"/>
                <w:szCs w:val="22"/>
                <w:highlight w:val="lightGray"/>
              </w:rPr>
              <w:t>[specificare codice e titolo progetto]</w:t>
            </w:r>
          </w:p>
        </w:tc>
      </w:tr>
      <w:tr w:rsidR="003861D9" w:rsidRPr="00267B41" w14:paraId="1C955C5C" w14:textId="77777777" w:rsidTr="005F3EA9">
        <w:trPr>
          <w:trHeight w:val="520"/>
        </w:trPr>
        <w:tc>
          <w:tcPr>
            <w:tcW w:w="339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002060"/>
            <w:vAlign w:val="center"/>
          </w:tcPr>
          <w:p w14:paraId="1E4879BC" w14:textId="77777777" w:rsidR="003861D9" w:rsidRPr="00267B41" w:rsidRDefault="003861D9" w:rsidP="005F3EA9">
            <w:pPr>
              <w:rPr>
                <w:b/>
                <w:bCs/>
                <w:color w:val="FFFFFF"/>
              </w:rPr>
            </w:pPr>
            <w:r w:rsidRPr="00267B41">
              <w:rPr>
                <w:b/>
                <w:bCs/>
                <w:color w:val="FFFFFF"/>
                <w:lang w:eastAsia="it-IT"/>
              </w:rPr>
              <w:t xml:space="preserve">Obiettivo specifico </w:t>
            </w:r>
          </w:p>
        </w:tc>
        <w:tc>
          <w:tcPr>
            <w:tcW w:w="6171" w:type="dxa"/>
            <w:tcBorders>
              <w:top w:val="single" w:sz="4" w:space="0" w:color="7F7F7F" w:themeColor="text1" w:themeTint="80"/>
              <w:left w:val="nil"/>
              <w:bottom w:val="single" w:sz="4" w:space="0" w:color="7F7F7F" w:themeColor="text1" w:themeTint="80"/>
              <w:right w:val="single" w:sz="4" w:space="0" w:color="7F7F7F" w:themeColor="text1" w:themeTint="80"/>
            </w:tcBorders>
            <w:shd w:val="clear" w:color="auto" w:fill="auto"/>
            <w:vAlign w:val="center"/>
          </w:tcPr>
          <w:p w14:paraId="5D72EA5A" w14:textId="77777777" w:rsidR="003861D9" w:rsidRPr="00267B41" w:rsidRDefault="003861D9" w:rsidP="005F3EA9">
            <w:pPr>
              <w:rPr>
                <w:i/>
                <w:iCs/>
                <w:sz w:val="22"/>
                <w:szCs w:val="22"/>
                <w:highlight w:val="lightGray"/>
              </w:rPr>
            </w:pPr>
            <w:r w:rsidRPr="00267B41">
              <w:rPr>
                <w:i/>
                <w:iCs/>
                <w:sz w:val="22"/>
                <w:szCs w:val="22"/>
                <w:highlight w:val="lightGray"/>
              </w:rPr>
              <w:t>[specificare se Azione specifica e, se del caso, indicare il codice di riferimento del bando lanciato dalla CE]</w:t>
            </w:r>
          </w:p>
        </w:tc>
      </w:tr>
      <w:tr w:rsidR="003861D9" w:rsidRPr="00267B41" w14:paraId="23CDD25A" w14:textId="77777777" w:rsidTr="005F3EA9">
        <w:trPr>
          <w:trHeight w:val="520"/>
        </w:trPr>
        <w:tc>
          <w:tcPr>
            <w:tcW w:w="339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002060"/>
            <w:vAlign w:val="center"/>
          </w:tcPr>
          <w:p w14:paraId="7EA74580" w14:textId="77777777" w:rsidR="003861D9" w:rsidRPr="00267B41" w:rsidRDefault="003861D9" w:rsidP="005F3EA9">
            <w:pPr>
              <w:rPr>
                <w:b/>
                <w:bCs/>
                <w:color w:val="FFFFFF"/>
              </w:rPr>
            </w:pPr>
            <w:r w:rsidRPr="00267B41">
              <w:rPr>
                <w:b/>
                <w:bCs/>
                <w:color w:val="FFFFFF"/>
                <w:lang w:eastAsia="it-IT"/>
              </w:rPr>
              <w:t>Importo totale del progetto</w:t>
            </w:r>
          </w:p>
        </w:tc>
        <w:tc>
          <w:tcPr>
            <w:tcW w:w="6171" w:type="dxa"/>
            <w:tcBorders>
              <w:top w:val="single" w:sz="4" w:space="0" w:color="7F7F7F" w:themeColor="text1" w:themeTint="80"/>
              <w:left w:val="nil"/>
              <w:bottom w:val="single" w:sz="4" w:space="0" w:color="7F7F7F" w:themeColor="text1" w:themeTint="80"/>
              <w:right w:val="single" w:sz="4" w:space="0" w:color="7F7F7F" w:themeColor="text1" w:themeTint="80"/>
            </w:tcBorders>
            <w:shd w:val="clear" w:color="auto" w:fill="auto"/>
            <w:vAlign w:val="center"/>
          </w:tcPr>
          <w:p w14:paraId="72222AB8" w14:textId="77777777" w:rsidR="003861D9" w:rsidRPr="00267B41" w:rsidRDefault="003861D9" w:rsidP="005F3EA9">
            <w:pPr>
              <w:rPr>
                <w:sz w:val="22"/>
                <w:szCs w:val="22"/>
              </w:rPr>
            </w:pPr>
            <w:r w:rsidRPr="00267B41">
              <w:rPr>
                <w:sz w:val="22"/>
                <w:szCs w:val="22"/>
              </w:rPr>
              <w:t xml:space="preserve">€ </w:t>
            </w:r>
            <w:r w:rsidRPr="00267B41">
              <w:rPr>
                <w:sz w:val="22"/>
                <w:szCs w:val="22"/>
                <w:highlight w:val="lightGray"/>
              </w:rPr>
              <w:t>…</w:t>
            </w:r>
          </w:p>
        </w:tc>
      </w:tr>
      <w:tr w:rsidR="003861D9" w:rsidRPr="00267B41" w14:paraId="7812E76C" w14:textId="77777777" w:rsidTr="005F3EA9">
        <w:trPr>
          <w:trHeight w:val="372"/>
        </w:trPr>
        <w:tc>
          <w:tcPr>
            <w:tcW w:w="339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002060"/>
            <w:vAlign w:val="center"/>
          </w:tcPr>
          <w:p w14:paraId="2A0B83C3" w14:textId="77777777" w:rsidR="003861D9" w:rsidRPr="00267B41" w:rsidRDefault="003861D9" w:rsidP="00A0015A">
            <w:pPr>
              <w:ind w:left="426" w:right="215"/>
              <w:jc w:val="right"/>
              <w:rPr>
                <w:b/>
                <w:bCs/>
                <w:i/>
                <w:iCs/>
                <w:color w:val="FFFFFF"/>
                <w:lang w:eastAsia="it-IT"/>
              </w:rPr>
            </w:pPr>
            <w:r w:rsidRPr="00267B41">
              <w:rPr>
                <w:b/>
                <w:bCs/>
                <w:i/>
                <w:iCs/>
                <w:color w:val="FFFFFF"/>
                <w:lang w:eastAsia="it-IT"/>
              </w:rPr>
              <w:t>di cui quota UE</w:t>
            </w:r>
          </w:p>
        </w:tc>
        <w:tc>
          <w:tcPr>
            <w:tcW w:w="6171" w:type="dxa"/>
            <w:tcBorders>
              <w:top w:val="single" w:sz="4" w:space="0" w:color="7F7F7F" w:themeColor="text1" w:themeTint="80"/>
              <w:left w:val="nil"/>
              <w:bottom w:val="single" w:sz="4" w:space="0" w:color="7F7F7F" w:themeColor="text1" w:themeTint="80"/>
              <w:right w:val="single" w:sz="4" w:space="0" w:color="7F7F7F" w:themeColor="text1" w:themeTint="80"/>
            </w:tcBorders>
            <w:shd w:val="clear" w:color="auto" w:fill="auto"/>
            <w:vAlign w:val="center"/>
          </w:tcPr>
          <w:p w14:paraId="16CAAB1B" w14:textId="77777777" w:rsidR="003861D9" w:rsidRPr="00267B41" w:rsidRDefault="003861D9" w:rsidP="005F3EA9">
            <w:pPr>
              <w:rPr>
                <w:i/>
                <w:iCs/>
                <w:sz w:val="22"/>
                <w:szCs w:val="22"/>
              </w:rPr>
            </w:pPr>
            <w:r w:rsidRPr="00267B41">
              <w:rPr>
                <w:i/>
                <w:iCs/>
                <w:sz w:val="22"/>
                <w:szCs w:val="22"/>
              </w:rPr>
              <w:t xml:space="preserve">€ </w:t>
            </w:r>
            <w:r w:rsidRPr="00267B41">
              <w:rPr>
                <w:i/>
                <w:iCs/>
                <w:sz w:val="22"/>
                <w:szCs w:val="22"/>
                <w:highlight w:val="lightGray"/>
              </w:rPr>
              <w:t>…</w:t>
            </w:r>
            <w:r w:rsidRPr="00267B41">
              <w:rPr>
                <w:i/>
                <w:iCs/>
                <w:sz w:val="22"/>
                <w:szCs w:val="22"/>
              </w:rPr>
              <w:t xml:space="preserve"> </w:t>
            </w:r>
            <w:r w:rsidRPr="00267B41">
              <w:rPr>
                <w:i/>
                <w:iCs/>
                <w:sz w:val="22"/>
                <w:szCs w:val="22"/>
                <w:highlight w:val="lightGray"/>
              </w:rPr>
              <w:t>(…</w:t>
            </w:r>
            <w:r w:rsidRPr="00267B41">
              <w:rPr>
                <w:i/>
                <w:iCs/>
                <w:sz w:val="22"/>
                <w:szCs w:val="22"/>
              </w:rPr>
              <w:t xml:space="preserve"> %) </w:t>
            </w:r>
          </w:p>
        </w:tc>
      </w:tr>
      <w:tr w:rsidR="003861D9" w:rsidRPr="00267B41" w14:paraId="20BDD3C4" w14:textId="77777777" w:rsidTr="005F3EA9">
        <w:trPr>
          <w:trHeight w:val="520"/>
        </w:trPr>
        <w:tc>
          <w:tcPr>
            <w:tcW w:w="339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002060"/>
            <w:vAlign w:val="center"/>
          </w:tcPr>
          <w:p w14:paraId="0845186B" w14:textId="77777777" w:rsidR="003861D9" w:rsidRPr="00267B41" w:rsidRDefault="003861D9" w:rsidP="005F3EA9">
            <w:pPr>
              <w:rPr>
                <w:b/>
                <w:bCs/>
                <w:color w:val="FFFFFF"/>
                <w:lang w:eastAsia="it-IT"/>
              </w:rPr>
            </w:pPr>
            <w:r w:rsidRPr="00267B41">
              <w:rPr>
                <w:b/>
                <w:bCs/>
                <w:color w:val="FFFFFF"/>
                <w:lang w:eastAsia="it-IT"/>
              </w:rPr>
              <w:t>CUP</w:t>
            </w:r>
          </w:p>
        </w:tc>
        <w:tc>
          <w:tcPr>
            <w:tcW w:w="6171" w:type="dxa"/>
            <w:tcBorders>
              <w:top w:val="single" w:sz="4" w:space="0" w:color="7F7F7F" w:themeColor="text1" w:themeTint="80"/>
              <w:left w:val="nil"/>
              <w:bottom w:val="single" w:sz="4" w:space="0" w:color="7F7F7F" w:themeColor="text1" w:themeTint="80"/>
              <w:right w:val="single" w:sz="4" w:space="0" w:color="7F7F7F" w:themeColor="text1" w:themeTint="80"/>
            </w:tcBorders>
            <w:shd w:val="clear" w:color="auto" w:fill="auto"/>
            <w:vAlign w:val="center"/>
          </w:tcPr>
          <w:p w14:paraId="5DC66FDA" w14:textId="77777777" w:rsidR="003861D9" w:rsidRPr="00267B41" w:rsidRDefault="003861D9" w:rsidP="005F3EA9">
            <w:pPr>
              <w:rPr>
                <w:sz w:val="22"/>
                <w:szCs w:val="22"/>
              </w:rPr>
            </w:pPr>
          </w:p>
        </w:tc>
      </w:tr>
      <w:tr w:rsidR="003861D9" w:rsidRPr="00267B41" w14:paraId="39FA8EAA" w14:textId="77777777" w:rsidTr="005F3EA9">
        <w:trPr>
          <w:trHeight w:val="520"/>
        </w:trPr>
        <w:tc>
          <w:tcPr>
            <w:tcW w:w="339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002060"/>
            <w:vAlign w:val="center"/>
          </w:tcPr>
          <w:p w14:paraId="1A2F4D2B" w14:textId="33EE80C0" w:rsidR="003861D9" w:rsidRPr="00267B41" w:rsidRDefault="003861D9" w:rsidP="005F3EA9">
            <w:pPr>
              <w:rPr>
                <w:b/>
                <w:bCs/>
                <w:color w:val="FFFFFF"/>
                <w:lang w:eastAsia="it-IT"/>
              </w:rPr>
            </w:pPr>
            <w:r>
              <w:rPr>
                <w:b/>
                <w:bCs/>
                <w:color w:val="FFFFFF"/>
                <w:lang w:eastAsia="it-IT"/>
              </w:rPr>
              <w:t xml:space="preserve">Rimodulazione </w:t>
            </w:r>
            <w:r w:rsidR="00A0015A">
              <w:rPr>
                <w:b/>
                <w:bCs/>
                <w:color w:val="FFFFFF"/>
                <w:lang w:eastAsia="it-IT"/>
              </w:rPr>
              <w:t xml:space="preserve">n. </w:t>
            </w:r>
          </w:p>
        </w:tc>
        <w:tc>
          <w:tcPr>
            <w:tcW w:w="6171" w:type="dxa"/>
            <w:tcBorders>
              <w:top w:val="single" w:sz="4" w:space="0" w:color="7F7F7F" w:themeColor="text1" w:themeTint="80"/>
              <w:left w:val="nil"/>
              <w:bottom w:val="single" w:sz="4" w:space="0" w:color="7F7F7F" w:themeColor="text1" w:themeTint="80"/>
              <w:right w:val="single" w:sz="4" w:space="0" w:color="7F7F7F" w:themeColor="text1" w:themeTint="80"/>
            </w:tcBorders>
            <w:shd w:val="clear" w:color="auto" w:fill="auto"/>
            <w:vAlign w:val="center"/>
          </w:tcPr>
          <w:p w14:paraId="23B03554" w14:textId="1F4F1680" w:rsidR="003861D9" w:rsidRPr="00267B41" w:rsidRDefault="00A0015A" w:rsidP="005F3EA9">
            <w:pPr>
              <w:rPr>
                <w:sz w:val="22"/>
                <w:szCs w:val="22"/>
              </w:rPr>
            </w:pPr>
            <w:r w:rsidRPr="00267B41">
              <w:rPr>
                <w:i/>
                <w:iCs/>
                <w:sz w:val="22"/>
                <w:szCs w:val="22"/>
                <w:highlight w:val="lightGray"/>
              </w:rPr>
              <w:t xml:space="preserve">specificare </w:t>
            </w:r>
            <w:r>
              <w:rPr>
                <w:i/>
                <w:iCs/>
                <w:sz w:val="22"/>
                <w:szCs w:val="22"/>
              </w:rPr>
              <w:t>se la prima, seconda, ecc. rimodulazione</w:t>
            </w:r>
          </w:p>
        </w:tc>
      </w:tr>
    </w:tbl>
    <w:p w14:paraId="4CA870AC" w14:textId="77777777" w:rsidR="00CC49FC" w:rsidRPr="008E3715" w:rsidRDefault="00CC49FC" w:rsidP="004269AC">
      <w:pPr>
        <w:spacing w:before="120" w:after="120" w:line="60" w:lineRule="atLeast"/>
      </w:pPr>
    </w:p>
    <w:p w14:paraId="74F74382" w14:textId="77777777" w:rsidR="00653DC9" w:rsidRPr="008E3715" w:rsidRDefault="00CC49FC" w:rsidP="00B53FE6">
      <w:pPr>
        <w:spacing w:before="120" w:after="120" w:line="60" w:lineRule="atLeast"/>
        <w:jc w:val="center"/>
        <w:rPr>
          <w:b/>
        </w:rPr>
      </w:pPr>
      <w:r w:rsidRPr="008E3715">
        <w:rPr>
          <w:b/>
        </w:rPr>
        <w:br w:type="page"/>
      </w:r>
    </w:p>
    <w:p w14:paraId="74E56A3F" w14:textId="77777777" w:rsidR="007C0ACC" w:rsidRPr="008E3715" w:rsidRDefault="007C0ACC" w:rsidP="00B061AF">
      <w:pPr>
        <w:pStyle w:val="BodyText"/>
        <w:spacing w:before="10" w:after="120" w:line="360" w:lineRule="auto"/>
        <w:ind w:right="3"/>
        <w:rPr>
          <w:b/>
          <w:sz w:val="24"/>
          <w:szCs w:val="24"/>
        </w:rPr>
      </w:pPr>
      <w:r w:rsidRPr="008E3715">
        <w:rPr>
          <w:b/>
          <w:sz w:val="24"/>
          <w:szCs w:val="24"/>
        </w:rPr>
        <w:lastRenderedPageBreak/>
        <w:t xml:space="preserve">VISTO </w:t>
      </w:r>
      <w:r w:rsidRPr="008E3715">
        <w:rPr>
          <w:sz w:val="24"/>
          <w:szCs w:val="24"/>
        </w:rPr>
        <w:t xml:space="preserve">il Regolamento (UE, </w:t>
      </w:r>
      <w:proofErr w:type="spellStart"/>
      <w:r w:rsidRPr="008E3715">
        <w:rPr>
          <w:sz w:val="24"/>
          <w:szCs w:val="24"/>
        </w:rPr>
        <w:t>Euratom</w:t>
      </w:r>
      <w:proofErr w:type="spellEnd"/>
      <w:r w:rsidRPr="008E3715">
        <w:rPr>
          <w:sz w:val="24"/>
          <w:szCs w:val="24"/>
        </w:rPr>
        <w:t xml:space="preserve">) n. 2018/1046 del Parlamento Europeo e del Consiglio del 18 luglio 2018 che stabilisce le regole finanziarie applicabili al bilancio generale dell’Unione, che modifica i Regolamenti (UE) n. 1296/2013, (UE) n. 1301/2013, (UE) n. 1303/2013, (UE) n. 1304/2013, (UE) n. 1309/2013, (UE) n. 1316/2013, (UE) n. 223/2014, (UE) n. 283/2014 e la decisione n. 541/2014/UE e abroga il regolamento (UE, </w:t>
      </w:r>
      <w:proofErr w:type="spellStart"/>
      <w:r w:rsidRPr="008E3715">
        <w:rPr>
          <w:sz w:val="24"/>
          <w:szCs w:val="24"/>
        </w:rPr>
        <w:t>Euratom</w:t>
      </w:r>
      <w:proofErr w:type="spellEnd"/>
      <w:r w:rsidRPr="008E3715">
        <w:rPr>
          <w:sz w:val="24"/>
          <w:szCs w:val="24"/>
        </w:rPr>
        <w:t>) n. 966/2012;</w:t>
      </w:r>
    </w:p>
    <w:p w14:paraId="2029DAAA" w14:textId="77777777" w:rsidR="007C0ACC" w:rsidRPr="008E3715" w:rsidRDefault="007C0ACC" w:rsidP="00B061AF">
      <w:pPr>
        <w:pStyle w:val="BodyText"/>
        <w:spacing w:before="10" w:after="120" w:line="360" w:lineRule="auto"/>
        <w:ind w:right="3"/>
        <w:rPr>
          <w:bCs/>
          <w:sz w:val="24"/>
          <w:szCs w:val="24"/>
        </w:rPr>
      </w:pPr>
      <w:r w:rsidRPr="008E3715">
        <w:rPr>
          <w:b/>
          <w:sz w:val="24"/>
          <w:szCs w:val="24"/>
        </w:rPr>
        <w:t>VISTO</w:t>
      </w:r>
      <w:r w:rsidRPr="008E3715">
        <w:rPr>
          <w:sz w:val="24"/>
          <w:szCs w:val="24"/>
        </w:rPr>
        <w:t xml:space="preserve"> </w:t>
      </w:r>
      <w:r w:rsidRPr="008E3715">
        <w:rPr>
          <w:bCs/>
          <w:sz w:val="24"/>
          <w:szCs w:val="24"/>
        </w:rPr>
        <w:t>il Regolamento (UE) n. 1060/2021 del Parlamento Europeo e del Consiglio del 24 giugno 2021 recante le disposizioni comuni applicabili al Fondo europeo di sviluppo regionale, al Fondo sociale europeo Plus, al Fondo di coesione, al Fondo per una transizione giusta, al Fondo europeo per gli affari marittimi, la pesca e l’acquacoltura, e le regole finanziarie applicabili a tali fondi e al Fondo Asilo, migrazione e integrazione, al Fondo Sicurezza interna e allo Strumento di sostegno finanziario per la gestione delle frontiere e la politica dei visti;</w:t>
      </w:r>
    </w:p>
    <w:p w14:paraId="00B67544" w14:textId="3B2AB22E" w:rsidR="007C0ACC" w:rsidRDefault="007C0ACC" w:rsidP="00B061AF">
      <w:pPr>
        <w:pStyle w:val="BodyText"/>
        <w:spacing w:before="10" w:after="120" w:line="360" w:lineRule="auto"/>
        <w:ind w:right="3"/>
        <w:rPr>
          <w:bCs/>
          <w:sz w:val="24"/>
          <w:szCs w:val="24"/>
        </w:rPr>
      </w:pPr>
      <w:r w:rsidRPr="008E3715">
        <w:rPr>
          <w:b/>
          <w:sz w:val="24"/>
          <w:szCs w:val="24"/>
        </w:rPr>
        <w:t>VISTO</w:t>
      </w:r>
      <w:r w:rsidRPr="008E3715">
        <w:rPr>
          <w:bCs/>
          <w:sz w:val="24"/>
          <w:szCs w:val="24"/>
        </w:rPr>
        <w:t xml:space="preserve"> </w:t>
      </w:r>
      <w:r w:rsidR="004827B0">
        <w:rPr>
          <w:bCs/>
          <w:sz w:val="24"/>
          <w:szCs w:val="24"/>
        </w:rPr>
        <w:t xml:space="preserve">il </w:t>
      </w:r>
      <w:r w:rsidRPr="008E3715">
        <w:rPr>
          <w:bCs/>
          <w:sz w:val="24"/>
          <w:szCs w:val="24"/>
        </w:rPr>
        <w:t>Regolamento (UE) n. 1148/2021 del Parlamento Europeo e del Consiglio del 7 luglio 2021 che istituisce, nell’ambito del Fondo per la gestione integrata delle frontiere, lo Strumento di sostegno finanziario per la gestione delle frontiere e la politica dei visti;</w:t>
      </w:r>
    </w:p>
    <w:p w14:paraId="33265770" w14:textId="49752E56" w:rsidR="008627C3" w:rsidRPr="008E3715" w:rsidRDefault="00634A1F" w:rsidP="00B061AF">
      <w:pPr>
        <w:pStyle w:val="BodyText"/>
        <w:spacing w:before="10" w:after="120" w:line="360" w:lineRule="auto"/>
        <w:ind w:right="3"/>
        <w:rPr>
          <w:w w:val="105"/>
          <w:sz w:val="24"/>
          <w:szCs w:val="24"/>
        </w:rPr>
      </w:pPr>
      <w:r w:rsidRPr="00634A1F">
        <w:rPr>
          <w:b/>
          <w:bCs/>
          <w:w w:val="105"/>
          <w:sz w:val="24"/>
          <w:szCs w:val="24"/>
        </w:rPr>
        <w:t>VISTO</w:t>
      </w:r>
      <w:r w:rsidRPr="00634A1F">
        <w:rPr>
          <w:w w:val="105"/>
          <w:sz w:val="24"/>
          <w:szCs w:val="24"/>
        </w:rPr>
        <w:t xml:space="preserve"> il Regolamento (UE) n. 1149/2021 del Parlamento Europeo e del Consiglio del 7 luglio 2021 che istituisce il Fondo Sicurezza Interna;</w:t>
      </w:r>
    </w:p>
    <w:p w14:paraId="72BD6C72" w14:textId="323B1A90" w:rsidR="007C0ACC" w:rsidRPr="008E3715" w:rsidRDefault="007C0ACC" w:rsidP="00B061AF">
      <w:pPr>
        <w:pStyle w:val="BodyText"/>
        <w:spacing w:before="10" w:after="120" w:line="360" w:lineRule="auto"/>
        <w:ind w:right="3"/>
        <w:rPr>
          <w:bCs/>
          <w:sz w:val="24"/>
          <w:szCs w:val="24"/>
        </w:rPr>
      </w:pPr>
      <w:r w:rsidRPr="008E3715">
        <w:rPr>
          <w:b/>
          <w:sz w:val="24"/>
          <w:szCs w:val="24"/>
        </w:rPr>
        <w:t>VISTO</w:t>
      </w:r>
      <w:r w:rsidRPr="008E3715">
        <w:rPr>
          <w:sz w:val="24"/>
          <w:szCs w:val="24"/>
        </w:rPr>
        <w:t>, in particolare,</w:t>
      </w:r>
      <w:r w:rsidRPr="008E3715">
        <w:rPr>
          <w:bCs/>
          <w:sz w:val="24"/>
          <w:szCs w:val="24"/>
        </w:rPr>
        <w:t xml:space="preserve"> l’articolo 24, commi 1 e 2, de</w:t>
      </w:r>
      <w:r w:rsidR="00634A1F">
        <w:rPr>
          <w:bCs/>
          <w:sz w:val="24"/>
          <w:szCs w:val="24"/>
        </w:rPr>
        <w:t xml:space="preserve">i </w:t>
      </w:r>
      <w:r w:rsidRPr="008E3715">
        <w:rPr>
          <w:bCs/>
          <w:sz w:val="24"/>
          <w:szCs w:val="24"/>
        </w:rPr>
        <w:t>Regolamento (UE) n. 1148/2021</w:t>
      </w:r>
      <w:r w:rsidR="00634A1F">
        <w:rPr>
          <w:bCs/>
          <w:sz w:val="24"/>
          <w:szCs w:val="24"/>
        </w:rPr>
        <w:t xml:space="preserve"> e n. 1149/2021</w:t>
      </w:r>
      <w:r w:rsidRPr="008E3715">
        <w:rPr>
          <w:bCs/>
          <w:sz w:val="24"/>
          <w:szCs w:val="24"/>
        </w:rPr>
        <w:t xml:space="preserve"> che definisce le misure di informazione, comunicazione e pubblicità indirizzate al pubblico ed ai beneficiari;</w:t>
      </w:r>
    </w:p>
    <w:p w14:paraId="67F63AD6" w14:textId="77777777" w:rsidR="007C0ACC" w:rsidRPr="008E3715" w:rsidRDefault="007C0ACC" w:rsidP="00B061AF">
      <w:pPr>
        <w:pStyle w:val="BodyText"/>
        <w:spacing w:before="10" w:after="120" w:line="360" w:lineRule="auto"/>
        <w:ind w:right="3"/>
        <w:rPr>
          <w:sz w:val="24"/>
          <w:szCs w:val="24"/>
        </w:rPr>
      </w:pPr>
      <w:r w:rsidRPr="008E3715">
        <w:rPr>
          <w:b/>
          <w:sz w:val="24"/>
          <w:szCs w:val="24"/>
        </w:rPr>
        <w:t>VISTA</w:t>
      </w:r>
      <w:r w:rsidRPr="008E3715">
        <w:rPr>
          <w:sz w:val="24"/>
          <w:szCs w:val="24"/>
        </w:rPr>
        <w:t xml:space="preserve"> la legge 7 agosto 1990, n. 241, recante “</w:t>
      </w:r>
      <w:r w:rsidRPr="008E3715">
        <w:rPr>
          <w:i/>
          <w:sz w:val="24"/>
          <w:szCs w:val="24"/>
        </w:rPr>
        <w:t>Nuove norme sul procedimento amministrativo</w:t>
      </w:r>
      <w:r w:rsidRPr="008E3715">
        <w:rPr>
          <w:sz w:val="24"/>
          <w:szCs w:val="24"/>
        </w:rPr>
        <w:t>”;</w:t>
      </w:r>
    </w:p>
    <w:p w14:paraId="6C3C1EFF" w14:textId="77777777" w:rsidR="007C0ACC" w:rsidRPr="008E3715" w:rsidRDefault="007C0ACC" w:rsidP="00B061AF">
      <w:pPr>
        <w:pStyle w:val="BodyText"/>
        <w:spacing w:before="10" w:after="120" w:line="360" w:lineRule="auto"/>
        <w:ind w:right="3"/>
        <w:rPr>
          <w:sz w:val="24"/>
          <w:szCs w:val="24"/>
        </w:rPr>
      </w:pPr>
      <w:r w:rsidRPr="008E3715">
        <w:rPr>
          <w:b/>
          <w:sz w:val="24"/>
          <w:szCs w:val="24"/>
        </w:rPr>
        <w:t xml:space="preserve">VISTO </w:t>
      </w:r>
      <w:r w:rsidRPr="008E3715">
        <w:rPr>
          <w:sz w:val="24"/>
          <w:szCs w:val="24"/>
        </w:rPr>
        <w:t xml:space="preserve">il </w:t>
      </w:r>
      <w:bookmarkStart w:id="0" w:name="inizio"/>
      <w:r w:rsidRPr="008E3715">
        <w:rPr>
          <w:sz w:val="24"/>
          <w:szCs w:val="24"/>
        </w:rPr>
        <w:t>decreto legislativo</w:t>
      </w:r>
      <w:bookmarkEnd w:id="0"/>
      <w:r w:rsidRPr="008E3715">
        <w:rPr>
          <w:sz w:val="24"/>
          <w:szCs w:val="24"/>
        </w:rPr>
        <w:t> 14 marzo 2013, n. 33, recante “</w:t>
      </w:r>
      <w:r w:rsidRPr="008E3715">
        <w:rPr>
          <w:i/>
          <w:sz w:val="24"/>
          <w:szCs w:val="24"/>
        </w:rPr>
        <w:t>Riordino della disciplina riguardante il diritto di accesso civico e gli obblighi di pubblicità, trasparenza e diffusione di informazioni da parte delle pubbliche amministrazioni</w:t>
      </w:r>
      <w:r w:rsidRPr="008E3715">
        <w:rPr>
          <w:sz w:val="24"/>
          <w:szCs w:val="24"/>
        </w:rPr>
        <w:t>”;</w:t>
      </w:r>
    </w:p>
    <w:p w14:paraId="3CEE60E2" w14:textId="77777777" w:rsidR="00B85C3A" w:rsidRDefault="00B85C3A" w:rsidP="00B85C3A">
      <w:pPr>
        <w:pStyle w:val="ListParagraph"/>
        <w:spacing w:after="120" w:line="360" w:lineRule="auto"/>
        <w:ind w:left="0"/>
        <w:contextualSpacing w:val="0"/>
        <w:jc w:val="both"/>
        <w:rPr>
          <w:b/>
          <w:u w:val="single"/>
        </w:rPr>
      </w:pPr>
      <w:bookmarkStart w:id="1" w:name="_Hlk87006281"/>
      <w:r w:rsidRPr="003310BE">
        <w:rPr>
          <w:b/>
          <w:highlight w:val="yellow"/>
          <w:u w:val="single"/>
        </w:rPr>
        <w:t>PER BMVI</w:t>
      </w:r>
      <w:r w:rsidRPr="003310BE">
        <w:rPr>
          <w:b/>
          <w:u w:val="single"/>
        </w:rPr>
        <w:t xml:space="preserve"> </w:t>
      </w:r>
    </w:p>
    <w:p w14:paraId="6D4D91F2" w14:textId="20079D56" w:rsidR="00B85C3A" w:rsidRDefault="00B85C3A" w:rsidP="00B85C3A">
      <w:pPr>
        <w:pStyle w:val="ListParagraph"/>
        <w:spacing w:after="120" w:line="360" w:lineRule="auto"/>
        <w:ind w:left="0"/>
        <w:contextualSpacing w:val="0"/>
        <w:jc w:val="both"/>
        <w:rPr>
          <w:bCs/>
        </w:rPr>
      </w:pPr>
      <w:r>
        <w:rPr>
          <w:b/>
        </w:rPr>
        <w:t>[</w:t>
      </w:r>
      <w:r w:rsidRPr="00B76507">
        <w:rPr>
          <w:b/>
        </w:rPr>
        <w:t>VISTA</w:t>
      </w:r>
      <w:r w:rsidRPr="00B76507">
        <w:t xml:space="preserve"> </w:t>
      </w:r>
      <w:r w:rsidRPr="00220CD0">
        <w:t>la</w:t>
      </w:r>
      <w:r>
        <w:t xml:space="preserve"> </w:t>
      </w:r>
      <w:r w:rsidRPr="0026221F">
        <w:t>Decisione della Commissione Europea C(2022)6203 del 24 agosto 2022</w:t>
      </w:r>
      <w:r>
        <w:t xml:space="preserve"> che approva il Programma Nazionale </w:t>
      </w:r>
      <w:proofErr w:type="spellStart"/>
      <w:r w:rsidRPr="00A0729C">
        <w:rPr>
          <w:i/>
          <w:iCs/>
        </w:rPr>
        <w:t>Border</w:t>
      </w:r>
      <w:proofErr w:type="spellEnd"/>
      <w:r w:rsidRPr="00A0729C">
        <w:rPr>
          <w:i/>
          <w:iCs/>
        </w:rPr>
        <w:t xml:space="preserve"> Management and Visa </w:t>
      </w:r>
      <w:proofErr w:type="spellStart"/>
      <w:r w:rsidRPr="00A0729C">
        <w:rPr>
          <w:i/>
          <w:iCs/>
        </w:rPr>
        <w:t>Instrument</w:t>
      </w:r>
      <w:proofErr w:type="spellEnd"/>
      <w:r>
        <w:t xml:space="preserve"> </w:t>
      </w:r>
      <w:r w:rsidRPr="00F770F9">
        <w:t>(BMVI) 2021-2027</w:t>
      </w:r>
      <w:r w:rsidRPr="00B76507">
        <w:rPr>
          <w:bCs/>
        </w:rPr>
        <w:t>;</w:t>
      </w:r>
    </w:p>
    <w:p w14:paraId="6A7B1ED3" w14:textId="5F2BC0E9" w:rsidR="00B85C3A" w:rsidRPr="008E3715" w:rsidRDefault="00B85C3A" w:rsidP="00B85C3A">
      <w:pPr>
        <w:pStyle w:val="BodyText"/>
        <w:spacing w:before="10" w:after="120" w:line="360" w:lineRule="auto"/>
        <w:ind w:right="3"/>
        <w:rPr>
          <w:bCs/>
          <w:sz w:val="24"/>
          <w:szCs w:val="24"/>
        </w:rPr>
      </w:pPr>
      <w:r w:rsidRPr="008E3715">
        <w:rPr>
          <w:b/>
          <w:bCs/>
          <w:sz w:val="24"/>
          <w:szCs w:val="24"/>
        </w:rPr>
        <w:lastRenderedPageBreak/>
        <w:t xml:space="preserve">VISTO </w:t>
      </w:r>
      <w:r w:rsidRPr="008E3715">
        <w:rPr>
          <w:bCs/>
          <w:sz w:val="24"/>
          <w:szCs w:val="24"/>
        </w:rPr>
        <w:t xml:space="preserve">il Documento concernente </w:t>
      </w:r>
      <w:r w:rsidRPr="008E3715">
        <w:rPr>
          <w:sz w:val="24"/>
          <w:szCs w:val="24"/>
        </w:rPr>
        <w:t>la metodologia e i criteri per la selezione delle operazioni approvato nella prima seduta del Comitato di Sorveglianza del Programma Nazionale BMVI 2021-2027, tenutosi in data 6 dicembre 2022</w:t>
      </w:r>
      <w:r w:rsidRPr="008E3715">
        <w:rPr>
          <w:bCs/>
          <w:sz w:val="24"/>
          <w:szCs w:val="24"/>
        </w:rPr>
        <w:t>;</w:t>
      </w:r>
      <w:r>
        <w:rPr>
          <w:bCs/>
          <w:sz w:val="24"/>
          <w:szCs w:val="24"/>
        </w:rPr>
        <w:t>]</w:t>
      </w:r>
    </w:p>
    <w:p w14:paraId="5A2109E8" w14:textId="77777777" w:rsidR="00B85C3A" w:rsidRDefault="00B85C3A" w:rsidP="00B85C3A">
      <w:pPr>
        <w:pStyle w:val="ListParagraph"/>
        <w:spacing w:after="120" w:line="360" w:lineRule="auto"/>
        <w:ind w:left="0"/>
        <w:contextualSpacing w:val="0"/>
        <w:jc w:val="both"/>
        <w:rPr>
          <w:b/>
          <w:u w:val="single"/>
        </w:rPr>
      </w:pPr>
      <w:r w:rsidRPr="003310BE">
        <w:rPr>
          <w:b/>
          <w:highlight w:val="yellow"/>
          <w:u w:val="single"/>
        </w:rPr>
        <w:t xml:space="preserve">PER </w:t>
      </w:r>
      <w:r w:rsidRPr="0025473D">
        <w:rPr>
          <w:b/>
          <w:highlight w:val="yellow"/>
          <w:u w:val="single"/>
        </w:rPr>
        <w:t>ISF</w:t>
      </w:r>
      <w:r w:rsidRPr="003310BE">
        <w:rPr>
          <w:b/>
          <w:u w:val="single"/>
        </w:rPr>
        <w:t xml:space="preserve"> </w:t>
      </w:r>
    </w:p>
    <w:p w14:paraId="53E4D4DE" w14:textId="4085E405" w:rsidR="00B85C3A" w:rsidRDefault="00B85C3A" w:rsidP="00B85C3A">
      <w:pPr>
        <w:pStyle w:val="ListParagraph"/>
        <w:spacing w:after="120" w:line="360" w:lineRule="auto"/>
        <w:ind w:left="0"/>
        <w:contextualSpacing w:val="0"/>
        <w:jc w:val="both"/>
        <w:rPr>
          <w:bCs/>
        </w:rPr>
      </w:pPr>
      <w:r>
        <w:rPr>
          <w:b/>
          <w:u w:val="single"/>
        </w:rPr>
        <w:t>[</w:t>
      </w:r>
      <w:r w:rsidRPr="00B76507">
        <w:rPr>
          <w:b/>
        </w:rPr>
        <w:t>VISTA</w:t>
      </w:r>
      <w:r w:rsidRPr="00B76507">
        <w:t xml:space="preserve"> </w:t>
      </w:r>
      <w:r w:rsidRPr="00220CD0">
        <w:t>la</w:t>
      </w:r>
      <w:r>
        <w:t xml:space="preserve"> </w:t>
      </w:r>
      <w:r w:rsidRPr="0026221F">
        <w:t xml:space="preserve">Decisione della Commissione Europea </w:t>
      </w:r>
      <w:r w:rsidRPr="006C5F0F">
        <w:t>C(2022)8116 dell’8 novembre 2022 che approva il Programma Nazionale per il sostegno del Fondo Sicurezza Interna (ISF) 2021-2027</w:t>
      </w:r>
      <w:r w:rsidRPr="00B76507">
        <w:rPr>
          <w:bCs/>
        </w:rPr>
        <w:t>;</w:t>
      </w:r>
    </w:p>
    <w:p w14:paraId="4507E272" w14:textId="77777777" w:rsidR="00DC26CD" w:rsidRPr="00B76507" w:rsidRDefault="00DC26CD" w:rsidP="00DC26CD">
      <w:pPr>
        <w:pStyle w:val="ListParagraph"/>
        <w:spacing w:after="120" w:line="360" w:lineRule="auto"/>
        <w:ind w:left="0"/>
        <w:contextualSpacing w:val="0"/>
        <w:jc w:val="both"/>
        <w:rPr>
          <w:bCs/>
        </w:rPr>
      </w:pPr>
      <w:r w:rsidRPr="00220CD0">
        <w:rPr>
          <w:b/>
          <w:bCs/>
        </w:rPr>
        <w:t>VIST</w:t>
      </w:r>
      <w:r>
        <w:rPr>
          <w:b/>
          <w:bCs/>
        </w:rPr>
        <w:t>O</w:t>
      </w:r>
      <w:r w:rsidRPr="00220CD0">
        <w:rPr>
          <w:b/>
          <w:bCs/>
        </w:rPr>
        <w:t xml:space="preserve"> </w:t>
      </w:r>
      <w:r w:rsidRPr="00220CD0">
        <w:rPr>
          <w:bCs/>
        </w:rPr>
        <w:t>i</w:t>
      </w:r>
      <w:r>
        <w:rPr>
          <w:bCs/>
        </w:rPr>
        <w:t>l Documento contenente le metodologie ed i</w:t>
      </w:r>
      <w:r w:rsidRPr="00220CD0">
        <w:rPr>
          <w:bCs/>
        </w:rPr>
        <w:t xml:space="preserve"> criteri di selezione delle</w:t>
      </w:r>
      <w:r>
        <w:rPr>
          <w:bCs/>
        </w:rPr>
        <w:t xml:space="preserve"> operazioni approvato nella prima seduta del Comitato di Sorveglianza del Programma Nazionale ISF 2021-2027 tenutasi in data 18 aprile 2023</w:t>
      </w:r>
      <w:r w:rsidRPr="00B76507">
        <w:rPr>
          <w:bCs/>
        </w:rPr>
        <w:t>;</w:t>
      </w:r>
      <w:r>
        <w:rPr>
          <w:bCs/>
        </w:rPr>
        <w:t>]</w:t>
      </w:r>
    </w:p>
    <w:p w14:paraId="0E3851F3" w14:textId="77777777" w:rsidR="007C0ACC" w:rsidRPr="008E3715" w:rsidRDefault="007C0ACC" w:rsidP="00B061AF">
      <w:pPr>
        <w:spacing w:before="10" w:after="120" w:line="360" w:lineRule="auto"/>
        <w:jc w:val="both"/>
      </w:pPr>
      <w:r w:rsidRPr="008E3715">
        <w:rPr>
          <w:b/>
          <w:bCs/>
        </w:rPr>
        <w:t xml:space="preserve">VISTO </w:t>
      </w:r>
      <w:r w:rsidRPr="008E3715">
        <w:t>l’art. 53 del Decreto del Ministro dell’Interno del 6 febbraio 2020, il quale stabilisce che l’Autorità di gestione dei fondi europei e dei Programmi Operativi nazionali “</w:t>
      </w:r>
      <w:r w:rsidRPr="008E3715">
        <w:rPr>
          <w:i/>
          <w:iCs/>
        </w:rPr>
        <w:t>ove non diversamente individuata, è il Vice Direttore generale della pubblica sicurezza preposto all’attività di coordinamento e pianificazione</w:t>
      </w:r>
      <w:r w:rsidRPr="008E3715">
        <w:t>”;</w:t>
      </w:r>
    </w:p>
    <w:p w14:paraId="21AC7EEB" w14:textId="77777777" w:rsidR="007C0ACC" w:rsidRPr="008E3715" w:rsidRDefault="007C0ACC" w:rsidP="00B061AF">
      <w:pPr>
        <w:pStyle w:val="xmsonormal"/>
        <w:shd w:val="clear" w:color="auto" w:fill="FFFFFF"/>
        <w:spacing w:before="10" w:beforeAutospacing="0" w:after="120" w:afterAutospacing="0" w:line="360" w:lineRule="auto"/>
        <w:jc w:val="both"/>
      </w:pPr>
      <w:r w:rsidRPr="008E3715">
        <w:rPr>
          <w:b/>
          <w:bCs/>
        </w:rPr>
        <w:t>VISTO</w:t>
      </w:r>
      <w:r w:rsidRPr="008E3715">
        <w:rPr>
          <w:rStyle w:val="normaltextrun"/>
          <w:shd w:val="clear" w:color="auto" w:fill="FFFFFF"/>
        </w:rPr>
        <w:t xml:space="preserve"> il decreto in data 22 giugno 2022 con il quale il Ministro dell’Interno, conformemente alla deliberazione del Consiglio dei Ministri del 15 giugno 2022, ha disposto la destinazione del Prefetto Stefano Gambacurta alle funzioni di </w:t>
      </w:r>
      <w:proofErr w:type="gramStart"/>
      <w:r w:rsidRPr="008E3715">
        <w:rPr>
          <w:rStyle w:val="normaltextrun"/>
          <w:shd w:val="clear" w:color="auto" w:fill="FFFFFF"/>
        </w:rPr>
        <w:t>Vice Direttore</w:t>
      </w:r>
      <w:proofErr w:type="gramEnd"/>
      <w:r w:rsidRPr="008E3715">
        <w:rPr>
          <w:rStyle w:val="normaltextrun"/>
          <w:shd w:val="clear" w:color="auto" w:fill="FFFFFF"/>
        </w:rPr>
        <w:t xml:space="preserve"> generale della pubblica sicurezza preposto all’attività di Coordinamento e Pianificazione presso il Dipartimento della Pubblica Sicurezza;</w:t>
      </w:r>
    </w:p>
    <w:p w14:paraId="718DB437" w14:textId="77777777" w:rsidR="007C0ACC" w:rsidRPr="008E3715" w:rsidRDefault="007C0ACC" w:rsidP="00B061AF">
      <w:pPr>
        <w:spacing w:before="10" w:after="120" w:line="360" w:lineRule="auto"/>
        <w:jc w:val="both"/>
        <w:rPr>
          <w:bCs/>
        </w:rPr>
      </w:pPr>
      <w:r w:rsidRPr="008E3715">
        <w:rPr>
          <w:b/>
        </w:rPr>
        <w:t xml:space="preserve">VISTO </w:t>
      </w:r>
      <w:r w:rsidRPr="008E3715">
        <w:t>il citato art. 53 del richiamato Decreto Ministeriale del 6 febbraio 2020 che individua le funzioni e l’articolazione della Segreteria tecnico-amministrativa dei fondi europei e programmi operativi nazionali dell’Ufficio per il Coordinamento e la Pianificazione Forze di Polizia quale struttura che “</w:t>
      </w:r>
      <w:r w:rsidRPr="008E3715">
        <w:rPr>
          <w:i/>
          <w:iCs/>
        </w:rPr>
        <w:t>assicura il supporto all’Autorità di gestione – Autorità responsabile dei fondi europei e dei programmi operativi nazionali nelle attività di programmazione, attuazione e gestione dei fondi assegnati e dei programmi operativi nazionali, nonché nelle attività di relazione e raccordo con la Commissione europea, i Ministeri, le regioni ed ogni altro ente ed organismo interessato dall’attuazione e dalle progettualità finanziate con i medesimi fondi europei</w:t>
      </w:r>
      <w:r w:rsidRPr="008E3715">
        <w:t>”;</w:t>
      </w:r>
    </w:p>
    <w:p w14:paraId="6447A0AF" w14:textId="77777777" w:rsidR="007C0ACC" w:rsidRPr="008E3715" w:rsidRDefault="007C0ACC" w:rsidP="00B061AF">
      <w:pPr>
        <w:spacing w:before="10" w:after="120" w:line="360" w:lineRule="auto"/>
        <w:jc w:val="both"/>
      </w:pPr>
      <w:r w:rsidRPr="008E3715">
        <w:rPr>
          <w:b/>
        </w:rPr>
        <w:t xml:space="preserve">VISTO </w:t>
      </w:r>
      <w:r w:rsidRPr="008E3715">
        <w:rPr>
          <w:bCs/>
        </w:rPr>
        <w:t>il provvedimento prot. 9464 del 20 settembre 2021, con il quale è stata definita l’organizzazione della Segreteria tecnico-amministrativa per la gestione dei fondi europei e dei programmi operativi nazionali;</w:t>
      </w:r>
    </w:p>
    <w:bookmarkEnd w:id="1"/>
    <w:p w14:paraId="132F12F2" w14:textId="1D71E9AD" w:rsidR="00653DC9" w:rsidRPr="008E3715" w:rsidRDefault="00653DC9" w:rsidP="00B061AF">
      <w:pPr>
        <w:spacing w:before="10" w:after="120" w:line="360" w:lineRule="auto"/>
        <w:jc w:val="both"/>
      </w:pPr>
      <w:r w:rsidRPr="008E3715">
        <w:rPr>
          <w:b/>
        </w:rPr>
        <w:lastRenderedPageBreak/>
        <w:t>VISTO</w:t>
      </w:r>
      <w:r w:rsidRPr="008E3715">
        <w:t xml:space="preserve"> il Manuale Operativo delle Procedure approva</w:t>
      </w:r>
      <w:r w:rsidR="006A6572" w:rsidRPr="008E3715">
        <w:t xml:space="preserve">to con proprio </w:t>
      </w:r>
      <w:r w:rsidR="00CC49C9" w:rsidRPr="008E3715">
        <w:t>d</w:t>
      </w:r>
      <w:r w:rsidR="00741E26" w:rsidRPr="008E3715">
        <w:t xml:space="preserve">ecreto del </w:t>
      </w:r>
      <w:r w:rsidR="008E3715">
        <w:t>__________</w:t>
      </w:r>
      <w:r w:rsidRPr="008E3715">
        <w:t>;</w:t>
      </w:r>
    </w:p>
    <w:p w14:paraId="3E587A10" w14:textId="70E1E70F" w:rsidR="005227A6" w:rsidRPr="008E3715" w:rsidRDefault="005227A6" w:rsidP="00B061AF">
      <w:pPr>
        <w:spacing w:before="10" w:after="120" w:line="360" w:lineRule="auto"/>
        <w:jc w:val="both"/>
      </w:pPr>
      <w:r w:rsidRPr="008E3715">
        <w:rPr>
          <w:b/>
        </w:rPr>
        <w:t>VISTO</w:t>
      </w:r>
      <w:r w:rsidRPr="008E3715">
        <w:t xml:space="preserve"> il decreto </w:t>
      </w:r>
      <w:r w:rsidR="008E3715">
        <w:t>_______</w:t>
      </w:r>
      <w:r w:rsidRPr="008E3715">
        <w:t xml:space="preserve"> del </w:t>
      </w:r>
      <w:r w:rsidR="008E3715">
        <w:t>____</w:t>
      </w:r>
      <w:r w:rsidRPr="008E3715">
        <w:t xml:space="preserve"> con il quale il progetto </w:t>
      </w:r>
      <w:r w:rsidR="008E3715">
        <w:t>_________</w:t>
      </w:r>
      <w:r w:rsidRPr="008E3715">
        <w:t xml:space="preserve"> (C.U.P. </w:t>
      </w:r>
      <w:r w:rsidR="008E3715">
        <w:t>_______________</w:t>
      </w:r>
      <w:r w:rsidRPr="008E3715">
        <w:t xml:space="preserve">), è stato ammesso a finanziamento a valere </w:t>
      </w:r>
      <w:r w:rsidR="008E3715">
        <w:t>sull’Obiettivo S</w:t>
      </w:r>
      <w:r w:rsidR="00C85C7C">
        <w:t>pecifico__________</w:t>
      </w:r>
      <w:r w:rsidRPr="008E3715">
        <w:t xml:space="preserve"> del </w:t>
      </w:r>
      <w:r w:rsidR="008E3715">
        <w:t>PN</w:t>
      </w:r>
      <w:r w:rsidRPr="008E3715">
        <w:t xml:space="preserve"> </w:t>
      </w:r>
      <w:r w:rsidR="00C85C7C">
        <w:t>BMVI</w:t>
      </w:r>
      <w:r w:rsidR="00DC26CD">
        <w:t>/ISF</w:t>
      </w:r>
      <w:r w:rsidR="00C85C7C">
        <w:t xml:space="preserve"> 2021-2027 </w:t>
      </w:r>
      <w:r w:rsidRPr="008E3715">
        <w:t xml:space="preserve">per un importo di € </w:t>
      </w:r>
      <w:r w:rsidR="00C85C7C">
        <w:t>____________</w:t>
      </w:r>
      <w:r w:rsidRPr="008E3715">
        <w:t xml:space="preserve">, di cui € </w:t>
      </w:r>
      <w:r w:rsidR="00C85C7C">
        <w:t>_____________</w:t>
      </w:r>
      <w:r w:rsidRPr="008E3715">
        <w:t xml:space="preserve"> di cofinanziamento UE e € </w:t>
      </w:r>
      <w:r w:rsidR="00C85C7C">
        <w:t>___________</w:t>
      </w:r>
      <w:r w:rsidRPr="008E3715">
        <w:t xml:space="preserve"> di cofinanziamento nazionale; </w:t>
      </w:r>
    </w:p>
    <w:p w14:paraId="47538AB2" w14:textId="41C0B9B6" w:rsidR="005A3192" w:rsidRPr="008E3715" w:rsidRDefault="00571F9A" w:rsidP="00B061AF">
      <w:pPr>
        <w:spacing w:before="10" w:after="120" w:line="360" w:lineRule="auto"/>
        <w:jc w:val="both"/>
        <w:rPr>
          <w:b/>
        </w:rPr>
      </w:pPr>
      <w:r w:rsidRPr="008E3715">
        <w:rPr>
          <w:b/>
        </w:rPr>
        <w:t xml:space="preserve">VISTA </w:t>
      </w:r>
      <w:r w:rsidRPr="008E3715">
        <w:rPr>
          <w:bCs/>
        </w:rPr>
        <w:t xml:space="preserve">la </w:t>
      </w:r>
      <w:r w:rsidR="008F4765">
        <w:rPr>
          <w:bCs/>
        </w:rPr>
        <w:t>Dichiarazione di Accettazione</w:t>
      </w:r>
      <w:r w:rsidR="002073A0" w:rsidRPr="008E3715">
        <w:rPr>
          <w:bCs/>
        </w:rPr>
        <w:t xml:space="preserve"> prot. n. </w:t>
      </w:r>
      <w:r w:rsidR="00C85C7C">
        <w:rPr>
          <w:bCs/>
        </w:rPr>
        <w:t>________</w:t>
      </w:r>
      <w:r w:rsidRPr="008E3715">
        <w:rPr>
          <w:bCs/>
        </w:rPr>
        <w:t xml:space="preserve"> </w:t>
      </w:r>
      <w:r w:rsidR="002073A0" w:rsidRPr="008E3715">
        <w:rPr>
          <w:bCs/>
        </w:rPr>
        <w:t xml:space="preserve">del </w:t>
      </w:r>
      <w:r w:rsidR="00C85C7C">
        <w:rPr>
          <w:bCs/>
        </w:rPr>
        <w:t>______________</w:t>
      </w:r>
      <w:r w:rsidRPr="008E3715">
        <w:rPr>
          <w:bCs/>
        </w:rPr>
        <w:t>;</w:t>
      </w:r>
      <w:r w:rsidR="005A3192" w:rsidRPr="008E3715">
        <w:rPr>
          <w:b/>
        </w:rPr>
        <w:t xml:space="preserve"> </w:t>
      </w:r>
    </w:p>
    <w:p w14:paraId="65F2015F" w14:textId="4DF15219" w:rsidR="00CF5ED1" w:rsidRPr="008E3715" w:rsidRDefault="00653DC9" w:rsidP="00B061AF">
      <w:pPr>
        <w:spacing w:before="10" w:after="120" w:line="360" w:lineRule="auto"/>
        <w:jc w:val="both"/>
      </w:pPr>
      <w:r w:rsidRPr="008E3715">
        <w:rPr>
          <w:b/>
        </w:rPr>
        <w:t>VISTA</w:t>
      </w:r>
      <w:r w:rsidRPr="008E3715">
        <w:t xml:space="preserve"> </w:t>
      </w:r>
      <w:r w:rsidR="0038457F" w:rsidRPr="008E3715">
        <w:t xml:space="preserve">la nota </w:t>
      </w:r>
      <w:r w:rsidR="00C85C7C">
        <w:t>_________</w:t>
      </w:r>
      <w:r w:rsidR="006B27EA" w:rsidRPr="008E3715">
        <w:t xml:space="preserve"> </w:t>
      </w:r>
      <w:r w:rsidR="00CB3F4E" w:rsidRPr="008E3715">
        <w:t xml:space="preserve">del </w:t>
      </w:r>
      <w:r w:rsidR="00C85C7C">
        <w:t>________</w:t>
      </w:r>
      <w:r w:rsidR="00237600" w:rsidRPr="008E3715">
        <w:t>,</w:t>
      </w:r>
      <w:r w:rsidR="00CB3F4E" w:rsidRPr="008E3715">
        <w:t xml:space="preserve"> </w:t>
      </w:r>
      <w:r w:rsidRPr="008E3715">
        <w:t xml:space="preserve">con la quale </w:t>
      </w:r>
      <w:r w:rsidR="00740A64" w:rsidRPr="008E3715">
        <w:t xml:space="preserve">il </w:t>
      </w:r>
      <w:r w:rsidR="00C85C7C">
        <w:t>Beneficiario___________</w:t>
      </w:r>
      <w:r w:rsidR="00740A64" w:rsidRPr="008E3715">
        <w:t xml:space="preserve"> </w:t>
      </w:r>
      <w:r w:rsidRPr="008E3715">
        <w:t>ha chiesto</w:t>
      </w:r>
      <w:r w:rsidR="00D86C2C" w:rsidRPr="008E3715">
        <w:t xml:space="preserve"> </w:t>
      </w:r>
      <w:r w:rsidR="00800EB5" w:rsidRPr="008E3715">
        <w:t>una modifica</w:t>
      </w:r>
      <w:r w:rsidR="00352AFE" w:rsidRPr="008E3715">
        <w:t xml:space="preserve"> sostanziale</w:t>
      </w:r>
      <w:r w:rsidR="00075CAA" w:rsidRPr="008E3715">
        <w:t xml:space="preserve"> </w:t>
      </w:r>
      <w:r w:rsidR="00800EB5" w:rsidRPr="008E3715">
        <w:t>del progetto</w:t>
      </w:r>
      <w:r w:rsidR="005417A9" w:rsidRPr="008E3715">
        <w:t>;</w:t>
      </w:r>
    </w:p>
    <w:p w14:paraId="2FCA96D7" w14:textId="0EE4BD43" w:rsidR="00653DC9" w:rsidRPr="008E3715" w:rsidRDefault="004A0F99" w:rsidP="00B061AF">
      <w:pPr>
        <w:spacing w:before="10" w:after="120" w:line="360" w:lineRule="auto"/>
        <w:jc w:val="both"/>
      </w:pPr>
      <w:r w:rsidRPr="008E3715">
        <w:rPr>
          <w:b/>
        </w:rPr>
        <w:t>CONSIDERATO</w:t>
      </w:r>
      <w:r w:rsidRPr="008E3715">
        <w:rPr>
          <w:bCs/>
        </w:rPr>
        <w:t xml:space="preserve"> </w:t>
      </w:r>
      <w:r w:rsidR="00324C61" w:rsidRPr="008E3715">
        <w:t>l’esi</w:t>
      </w:r>
      <w:r w:rsidR="004E7A2C" w:rsidRPr="008E3715">
        <w:t>to</w:t>
      </w:r>
      <w:r w:rsidR="001137C9" w:rsidRPr="008E3715">
        <w:t xml:space="preserve"> favorevole dell’istruttoria svolta dai competenti Uffici del </w:t>
      </w:r>
      <w:r w:rsidR="00C85C7C">
        <w:t>PN BMVI</w:t>
      </w:r>
      <w:r w:rsidR="00DC26CD">
        <w:t>/ISF</w:t>
      </w:r>
      <w:r w:rsidR="00C85C7C">
        <w:t xml:space="preserve"> 2021-2027</w:t>
      </w:r>
      <w:r w:rsidR="001137C9" w:rsidRPr="008E3715">
        <w:t>;</w:t>
      </w:r>
    </w:p>
    <w:p w14:paraId="0A097499" w14:textId="27E93C48" w:rsidR="00653DC9" w:rsidRPr="008E3715" w:rsidRDefault="00653DC9" w:rsidP="00B061AF">
      <w:pPr>
        <w:spacing w:before="10" w:after="120" w:line="360" w:lineRule="auto"/>
        <w:jc w:val="both"/>
      </w:pPr>
      <w:r w:rsidRPr="008E3715">
        <w:rPr>
          <w:b/>
        </w:rPr>
        <w:t>CONSIDERATO</w:t>
      </w:r>
      <w:r w:rsidRPr="008E3715">
        <w:t xml:space="preserve"> che il Manuale Operativo delle Procedure </w:t>
      </w:r>
      <w:r w:rsidR="00C85C7C">
        <w:t>del PN BMVI</w:t>
      </w:r>
      <w:r w:rsidR="00DC26CD">
        <w:t>/ISF</w:t>
      </w:r>
      <w:r w:rsidRPr="008E3715">
        <w:t xml:space="preserve"> 20</w:t>
      </w:r>
      <w:r w:rsidR="00C85C7C">
        <w:t>21</w:t>
      </w:r>
      <w:r w:rsidRPr="008E3715">
        <w:t>-202</w:t>
      </w:r>
      <w:r w:rsidR="00C85C7C">
        <w:t>7</w:t>
      </w:r>
      <w:r w:rsidRPr="008E3715">
        <w:t xml:space="preserve"> prevede che le modifiche sostanziali dei progetti siano autorizzate dall’Autorità </w:t>
      </w:r>
      <w:r w:rsidR="00C85C7C">
        <w:t>di Gestione</w:t>
      </w:r>
      <w:r w:rsidRPr="008E3715">
        <w:t xml:space="preserve"> del </w:t>
      </w:r>
      <w:r w:rsidR="00C85C7C">
        <w:t>PN</w:t>
      </w:r>
      <w:r w:rsidRPr="008E3715">
        <w:t>;</w:t>
      </w:r>
    </w:p>
    <w:p w14:paraId="48A7586D" w14:textId="57B069D9" w:rsidR="00035EEF" w:rsidRPr="008E3715" w:rsidRDefault="00653DC9" w:rsidP="00B061AF">
      <w:pPr>
        <w:spacing w:before="10" w:after="120" w:line="360" w:lineRule="auto"/>
        <w:jc w:val="both"/>
      </w:pPr>
      <w:r w:rsidRPr="008E3715">
        <w:rPr>
          <w:b/>
        </w:rPr>
        <w:t>RITENUTO</w:t>
      </w:r>
      <w:r w:rsidR="0057123E" w:rsidRPr="008E3715">
        <w:t xml:space="preserve"> che sussistono i presupposti per</w:t>
      </w:r>
      <w:r w:rsidRPr="008E3715">
        <w:t xml:space="preserve"> autorizzare </w:t>
      </w:r>
      <w:r w:rsidR="00200C51" w:rsidRPr="008E3715">
        <w:t xml:space="preserve">la proposta di rimodulazione del richiamato progetto formulata dal Beneficiario con </w:t>
      </w:r>
      <w:r w:rsidR="00C85C7C">
        <w:t>______</w:t>
      </w:r>
      <w:r w:rsidR="00E50263" w:rsidRPr="008E3715">
        <w:t xml:space="preserve"> del </w:t>
      </w:r>
      <w:r w:rsidR="00C85C7C">
        <w:t>__________</w:t>
      </w:r>
      <w:r w:rsidR="00C5243C" w:rsidRPr="008E3715">
        <w:t>;</w:t>
      </w:r>
    </w:p>
    <w:p w14:paraId="0FC497CC" w14:textId="77777777" w:rsidR="00851DFC" w:rsidRPr="008E3715" w:rsidRDefault="00851DFC" w:rsidP="00B061AF">
      <w:pPr>
        <w:spacing w:before="10" w:after="120" w:line="360" w:lineRule="auto"/>
        <w:jc w:val="both"/>
      </w:pPr>
    </w:p>
    <w:p w14:paraId="5EFA1F95" w14:textId="77777777" w:rsidR="00B53FE6" w:rsidRPr="008E3715" w:rsidRDefault="00653DC9" w:rsidP="00B061AF">
      <w:pPr>
        <w:spacing w:before="10" w:after="120" w:line="360" w:lineRule="auto"/>
        <w:jc w:val="center"/>
        <w:rPr>
          <w:b/>
        </w:rPr>
      </w:pPr>
      <w:r w:rsidRPr="008E3715">
        <w:rPr>
          <w:b/>
        </w:rPr>
        <w:t>DECRETA</w:t>
      </w:r>
    </w:p>
    <w:p w14:paraId="3C9A8B32" w14:textId="77777777" w:rsidR="00B53FE6" w:rsidRPr="008E3715" w:rsidRDefault="00B53FE6" w:rsidP="00B061AF">
      <w:pPr>
        <w:spacing w:before="10" w:after="120" w:line="360" w:lineRule="auto"/>
        <w:jc w:val="center"/>
        <w:rPr>
          <w:b/>
        </w:rPr>
      </w:pPr>
    </w:p>
    <w:p w14:paraId="0FDABE81" w14:textId="1C2D348B" w:rsidR="00D757EF" w:rsidRPr="008E3715" w:rsidRDefault="0057123E" w:rsidP="00B061AF">
      <w:pPr>
        <w:pStyle w:val="ListParagraph"/>
        <w:numPr>
          <w:ilvl w:val="0"/>
          <w:numId w:val="5"/>
        </w:numPr>
        <w:spacing w:before="10" w:after="120" w:line="360" w:lineRule="auto"/>
        <w:ind w:left="426" w:hanging="426"/>
        <w:contextualSpacing w:val="0"/>
        <w:jc w:val="both"/>
      </w:pPr>
      <w:r w:rsidRPr="008E3715">
        <w:t xml:space="preserve">La proposta di rimodulazione del </w:t>
      </w:r>
      <w:r w:rsidR="0044123B" w:rsidRPr="008E3715">
        <w:t xml:space="preserve">progetto </w:t>
      </w:r>
      <w:r w:rsidR="00C85C7C">
        <w:t>__________________</w:t>
      </w:r>
      <w:r w:rsidR="00D247A6" w:rsidRPr="008E3715">
        <w:t xml:space="preserve">, </w:t>
      </w:r>
      <w:r w:rsidRPr="008E3715">
        <w:t>formulata</w:t>
      </w:r>
      <w:r w:rsidR="00653DC9" w:rsidRPr="008E3715">
        <w:t xml:space="preserve"> dal</w:t>
      </w:r>
      <w:r w:rsidR="00C85C7C">
        <w:t xml:space="preserve"> </w:t>
      </w:r>
      <w:r w:rsidR="004827B0">
        <w:t>Beneficiario</w:t>
      </w:r>
      <w:r w:rsidR="00C85C7C">
        <w:t>_____________</w:t>
      </w:r>
      <w:r w:rsidR="00851DFC" w:rsidRPr="008E3715">
        <w:t xml:space="preserve"> </w:t>
      </w:r>
      <w:r w:rsidR="00E50320" w:rsidRPr="008E3715">
        <w:t xml:space="preserve">con nota </w:t>
      </w:r>
      <w:r w:rsidR="00C85C7C">
        <w:t>______</w:t>
      </w:r>
      <w:r w:rsidR="00E50263" w:rsidRPr="008E3715">
        <w:t xml:space="preserve"> del </w:t>
      </w:r>
      <w:r w:rsidR="00C85C7C">
        <w:t>________</w:t>
      </w:r>
      <w:r w:rsidR="00C70B5D" w:rsidRPr="008E3715">
        <w:t>, è approvata.</w:t>
      </w:r>
    </w:p>
    <w:p w14:paraId="1084B5B6" w14:textId="7A00A479" w:rsidR="00244F2C" w:rsidRPr="008E3715" w:rsidRDefault="001E19BE" w:rsidP="00B061AF">
      <w:pPr>
        <w:pStyle w:val="ListParagraph"/>
        <w:numPr>
          <w:ilvl w:val="0"/>
          <w:numId w:val="5"/>
        </w:numPr>
        <w:spacing w:before="10" w:after="120" w:line="360" w:lineRule="auto"/>
        <w:ind w:left="426" w:hanging="426"/>
        <w:contextualSpacing w:val="0"/>
        <w:jc w:val="both"/>
      </w:pPr>
      <w:r w:rsidRPr="008E3715">
        <w:t>L’importo complessivo del progetto</w:t>
      </w:r>
      <w:r w:rsidR="0044123B" w:rsidRPr="008E3715">
        <w:t xml:space="preserve"> </w:t>
      </w:r>
      <w:r w:rsidR="001045D3" w:rsidRPr="008E3715">
        <w:t xml:space="preserve">è pari </w:t>
      </w:r>
      <w:r w:rsidR="00C85C7C">
        <w:t>______________</w:t>
      </w:r>
      <w:r w:rsidR="00F6206E" w:rsidRPr="008E3715">
        <w:t xml:space="preserve">, di cui </w:t>
      </w:r>
      <w:r w:rsidR="00C85C7C">
        <w:t>___________</w:t>
      </w:r>
      <w:r w:rsidR="00F6206E" w:rsidRPr="008E3715">
        <w:t xml:space="preserve"> di cofinanziamento UE e </w:t>
      </w:r>
      <w:r w:rsidR="00C85C7C">
        <w:t>______________</w:t>
      </w:r>
      <w:r w:rsidR="00F6206E" w:rsidRPr="008E3715">
        <w:t xml:space="preserve"> di cofinanziamento nazionale </w:t>
      </w:r>
      <w:r w:rsidR="001045D3" w:rsidRPr="008E3715">
        <w:t>euro di cofinanziamento nazionale</w:t>
      </w:r>
      <w:r w:rsidR="007869FD" w:rsidRPr="008E3715">
        <w:t xml:space="preserve">, </w:t>
      </w:r>
      <w:r w:rsidR="001C142B" w:rsidRPr="008E3715">
        <w:t xml:space="preserve">a valere </w:t>
      </w:r>
      <w:r w:rsidR="00C85C7C">
        <w:t>sull’Obiettivo Specifico____________ del PN BMVI</w:t>
      </w:r>
      <w:r w:rsidR="00DC26CD">
        <w:t>/ISF</w:t>
      </w:r>
      <w:r w:rsidR="00C85C7C">
        <w:t xml:space="preserve"> 2021-2027</w:t>
      </w:r>
    </w:p>
    <w:p w14:paraId="1FAC23EE" w14:textId="08215DB5" w:rsidR="00A1497F" w:rsidRPr="008E3715" w:rsidRDefault="00A1497F" w:rsidP="00324C61">
      <w:pPr>
        <w:jc w:val="both"/>
      </w:pPr>
    </w:p>
    <w:p w14:paraId="03148F7F" w14:textId="77777777" w:rsidR="007869FD" w:rsidRPr="008E3715" w:rsidRDefault="007869FD" w:rsidP="00324C61">
      <w:pPr>
        <w:jc w:val="both"/>
      </w:pPr>
    </w:p>
    <w:p w14:paraId="29EB2666" w14:textId="77777777" w:rsidR="008C6A4A" w:rsidRPr="008E3715" w:rsidRDefault="008C6A4A" w:rsidP="008A6E8C">
      <w:pPr>
        <w:spacing w:before="120" w:after="120"/>
        <w:jc w:val="both"/>
        <w:rPr>
          <w:i/>
        </w:rPr>
      </w:pPr>
      <w:r w:rsidRPr="008E3715">
        <w:t xml:space="preserve">Roma, </w:t>
      </w:r>
      <w:r w:rsidRPr="008E3715">
        <w:rPr>
          <w:i/>
        </w:rPr>
        <w:t>[data protocollo]</w:t>
      </w:r>
    </w:p>
    <w:p w14:paraId="01F4AF4D" w14:textId="77777777" w:rsidR="00B85430" w:rsidRPr="008E3715" w:rsidRDefault="00B85430" w:rsidP="00653DC9">
      <w:pPr>
        <w:spacing w:before="120" w:after="120" w:line="60" w:lineRule="atLeast"/>
        <w:jc w:val="both"/>
      </w:pPr>
    </w:p>
    <w:p w14:paraId="455268B1" w14:textId="5F361DAD" w:rsidR="00B85430" w:rsidRPr="008E3715" w:rsidRDefault="00B85430" w:rsidP="00D21E17">
      <w:pPr>
        <w:spacing w:line="276" w:lineRule="auto"/>
        <w:ind w:firstLine="4961"/>
        <w:jc w:val="center"/>
      </w:pPr>
      <w:r w:rsidRPr="008E3715">
        <w:t xml:space="preserve">L’AUTORITÀ </w:t>
      </w:r>
      <w:r w:rsidR="00C85C7C">
        <w:t>DI GESTIONE</w:t>
      </w:r>
    </w:p>
    <w:p w14:paraId="52652388" w14:textId="2541465F" w:rsidR="00CC49FC" w:rsidRPr="008E3715" w:rsidRDefault="00B85430" w:rsidP="00B85430">
      <w:pPr>
        <w:ind w:firstLine="4961"/>
        <w:jc w:val="center"/>
      </w:pPr>
      <w:r w:rsidRPr="008E3715">
        <w:lastRenderedPageBreak/>
        <w:t>Gambacurta</w:t>
      </w:r>
    </w:p>
    <w:sectPr w:rsidR="00CC49FC" w:rsidRPr="008E3715" w:rsidSect="00B53FE6">
      <w:headerReference w:type="default" r:id="rId13"/>
      <w:footerReference w:type="even" r:id="rId14"/>
      <w:footerReference w:type="default" r:id="rId15"/>
      <w:headerReference w:type="first" r:id="rId16"/>
      <w:footerReference w:type="first" r:id="rId17"/>
      <w:pgSz w:w="11907" w:h="16840" w:code="9"/>
      <w:pgMar w:top="1985" w:right="1134" w:bottom="993" w:left="1134" w:header="284" w:footer="272"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60A878" w14:textId="77777777" w:rsidR="00D95601" w:rsidRDefault="00D95601">
      <w:r>
        <w:separator/>
      </w:r>
    </w:p>
  </w:endnote>
  <w:endnote w:type="continuationSeparator" w:id="0">
    <w:p w14:paraId="1125D0A8" w14:textId="77777777" w:rsidR="00D95601" w:rsidRDefault="00D956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3F73DC" w14:textId="77777777" w:rsidR="00E131EB" w:rsidRDefault="00891D9E" w:rsidP="0004746B">
    <w:pPr>
      <w:pStyle w:val="Footer"/>
      <w:framePr w:wrap="around" w:vAnchor="text" w:hAnchor="margin" w:xAlign="right" w:y="1"/>
      <w:rPr>
        <w:rStyle w:val="PageNumber"/>
      </w:rPr>
    </w:pPr>
    <w:r>
      <w:rPr>
        <w:rStyle w:val="PageNumber"/>
      </w:rPr>
      <w:fldChar w:fldCharType="begin"/>
    </w:r>
    <w:r w:rsidR="00E131EB">
      <w:rPr>
        <w:rStyle w:val="PageNumber"/>
      </w:rPr>
      <w:instrText xml:space="preserve">PAGE  </w:instrText>
    </w:r>
    <w:r>
      <w:rPr>
        <w:rStyle w:val="PageNumber"/>
      </w:rPr>
      <w:fldChar w:fldCharType="end"/>
    </w:r>
  </w:p>
  <w:p w14:paraId="4F4C99E2" w14:textId="77777777" w:rsidR="00E131EB" w:rsidRDefault="00E131EB" w:rsidP="0075711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134089417"/>
      <w:docPartObj>
        <w:docPartGallery w:val="Page Numbers (Bottom of Page)"/>
        <w:docPartUnique/>
      </w:docPartObj>
    </w:sdtPr>
    <w:sdtEndPr/>
    <w:sdtContent>
      <w:p w14:paraId="13EB7AC4" w14:textId="5013458E" w:rsidR="0007249E" w:rsidRDefault="0007249E">
        <w:pPr>
          <w:pStyle w:val="Footer"/>
          <w:jc w:val="center"/>
        </w:pPr>
        <w:r>
          <w:fldChar w:fldCharType="begin"/>
        </w:r>
        <w:r>
          <w:instrText>PAGE   \* MERGEFORMAT</w:instrText>
        </w:r>
        <w:r>
          <w:fldChar w:fldCharType="separate"/>
        </w:r>
        <w:r w:rsidR="000D334C">
          <w:rPr>
            <w:noProof/>
          </w:rPr>
          <w:t>4</w:t>
        </w:r>
        <w:r>
          <w:fldChar w:fldCharType="end"/>
        </w:r>
      </w:p>
    </w:sdtContent>
  </w:sdt>
  <w:p w14:paraId="78364272" w14:textId="77777777" w:rsidR="00B2729D" w:rsidRDefault="00B2729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818C58" w14:textId="6449C01E" w:rsidR="00CC1DDF" w:rsidRPr="002A212E" w:rsidRDefault="00CC1DDF" w:rsidP="00CC1DDF">
    <w:pPr>
      <w:pStyle w:val="Footer"/>
      <w:jc w:val="right"/>
      <w:rPr>
        <w:rFonts w:asciiTheme="minorHAnsi" w:hAnsiTheme="minorHAnsi" w:cstheme="minorHAnsi"/>
        <w:sz w:val="22"/>
        <w:szCs w:val="22"/>
        <w:lang w:eastAsia="it-IT"/>
      </w:rPr>
    </w:pPr>
    <w:r w:rsidRPr="002A212E">
      <w:rPr>
        <w:rFonts w:asciiTheme="minorHAnsi" w:hAnsiTheme="minorHAnsi" w:cstheme="minorHAnsi"/>
        <w:sz w:val="22"/>
        <w:szCs w:val="22"/>
      </w:rPr>
      <w:t>v.0 – maggio 2023</w:t>
    </w:r>
  </w:p>
  <w:p w14:paraId="76A576F0" w14:textId="53A7B7F9" w:rsidR="00CC1DDF" w:rsidRDefault="00CC1DDF">
    <w:pPr>
      <w:pStyle w:val="Footer"/>
    </w:pPr>
  </w:p>
  <w:p w14:paraId="240932B3" w14:textId="77777777" w:rsidR="00E131EB" w:rsidRPr="00B2729D" w:rsidRDefault="00E131EB" w:rsidP="00B272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DC1C33" w14:textId="77777777" w:rsidR="00D95601" w:rsidRDefault="00D95601">
      <w:r>
        <w:separator/>
      </w:r>
    </w:p>
  </w:footnote>
  <w:footnote w:type="continuationSeparator" w:id="0">
    <w:p w14:paraId="3D7CB84E" w14:textId="77777777" w:rsidR="00D95601" w:rsidRDefault="00D956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945C43" w14:textId="77777777" w:rsidR="00D70085" w:rsidRDefault="00D70085" w:rsidP="00D70085">
    <w:pPr>
      <w:pStyle w:val="Header"/>
      <w:jc w:val="center"/>
      <w:rPr>
        <w:b/>
        <w:bCs/>
        <w:smallCaps/>
        <w:sz w:val="22"/>
      </w:rPr>
    </w:pPr>
    <w:r w:rsidRPr="00180E93">
      <w:rPr>
        <w:noProof/>
        <w:sz w:val="20"/>
        <w:lang w:eastAsia="it-IT"/>
      </w:rPr>
      <w:drawing>
        <wp:inline distT="0" distB="0" distL="0" distR="0" wp14:anchorId="32FF154D" wp14:editId="7EE0F213">
          <wp:extent cx="5809615" cy="1410224"/>
          <wp:effectExtent l="0" t="0" r="635" b="0"/>
          <wp:docPr id="8" name="Immagine 8" descr="CARTA INTEST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ARTA INTESTATA"/>
                  <pic:cNvPicPr>
                    <a:picLocks noChangeAspect="1" noChangeArrowheads="1"/>
                  </pic:cNvPicPr>
                </pic:nvPicPr>
                <pic:blipFill>
                  <a:blip r:embed="rId1">
                    <a:lum bright="12000"/>
                    <a:extLst>
                      <a:ext uri="{28A0092B-C50C-407E-A947-70E740481C1C}">
                        <a14:useLocalDpi xmlns:a14="http://schemas.microsoft.com/office/drawing/2010/main" val="0"/>
                      </a:ext>
                    </a:extLst>
                  </a:blip>
                  <a:srcRect/>
                  <a:stretch>
                    <a:fillRect/>
                  </a:stretch>
                </pic:blipFill>
                <pic:spPr bwMode="auto">
                  <a:xfrm>
                    <a:off x="0" y="0"/>
                    <a:ext cx="5930143" cy="1439481"/>
                  </a:xfrm>
                  <a:prstGeom prst="rect">
                    <a:avLst/>
                  </a:prstGeom>
                  <a:noFill/>
                  <a:ln>
                    <a:noFill/>
                  </a:ln>
                </pic:spPr>
              </pic:pic>
            </a:graphicData>
          </a:graphic>
        </wp:inline>
      </w:drawing>
    </w:r>
  </w:p>
  <w:p w14:paraId="59A46190" w14:textId="77777777" w:rsidR="00566A3B" w:rsidRPr="00A434F0" w:rsidRDefault="00566A3B" w:rsidP="00A434F0">
    <w:pPr>
      <w:pStyle w:val="Header"/>
      <w:tabs>
        <w:tab w:val="center" w:pos="0"/>
      </w:tabs>
      <w:spacing w:line="360" w:lineRule="auto"/>
      <w:ind w:right="-512"/>
      <w:jc w:val="center"/>
      <w:rPr>
        <w:b/>
        <w:smallCaps/>
      </w:rPr>
    </w:pPr>
    <w:r w:rsidRPr="00A434F0">
      <w:rPr>
        <w:b/>
        <w:smallCaps/>
      </w:rPr>
      <w:t>DIPARTIMENTO DELLA PUBBLICA SICUREZZA</w:t>
    </w:r>
  </w:p>
  <w:p w14:paraId="2F2B6DA0" w14:textId="5079DCFC" w:rsidR="00A434F0" w:rsidRDefault="00B061AF" w:rsidP="00D70085">
    <w:pPr>
      <w:pStyle w:val="Header"/>
      <w:jc w:val="center"/>
      <w:rPr>
        <w:b/>
        <w:bCs/>
        <w:smallCaps/>
      </w:rPr>
    </w:pPr>
    <w:r w:rsidRPr="00B061AF">
      <w:rPr>
        <w:b/>
        <w:bCs/>
        <w:smallCaps/>
      </w:rPr>
      <w:t>AUTORITÀ DI GESTIONE DEI PROGRAMMI NAZIONALI BMVI E ISF 2021-2027</w:t>
    </w:r>
  </w:p>
  <w:p w14:paraId="4A4573E1" w14:textId="77777777" w:rsidR="00B061AF" w:rsidRPr="00180E93" w:rsidRDefault="00B061AF" w:rsidP="00D70085">
    <w:pPr>
      <w:pStyle w:val="Header"/>
      <w:jc w:val="center"/>
      <w:rPr>
        <w:b/>
        <w:bCs/>
        <w:smallCaps/>
        <w:sz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A5C8BA" w14:textId="71894721" w:rsidR="00B2729D" w:rsidRPr="00B40BFE" w:rsidRDefault="00B40BFE" w:rsidP="00B40BFE">
    <w:pPr>
      <w:pStyle w:val="Header"/>
    </w:pPr>
    <w:r>
      <w:rPr>
        <w:noProof/>
      </w:rPr>
      <mc:AlternateContent>
        <mc:Choice Requires="wps">
          <w:drawing>
            <wp:anchor distT="0" distB="0" distL="114300" distR="114300" simplePos="0" relativeHeight="251659264" behindDoc="0" locked="0" layoutInCell="1" allowOverlap="1" wp14:anchorId="24A365BF" wp14:editId="58F98FAE">
              <wp:simplePos x="0" y="0"/>
              <wp:positionH relativeFrom="column">
                <wp:posOffset>5507809</wp:posOffset>
              </wp:positionH>
              <wp:positionV relativeFrom="paragraph">
                <wp:posOffset>129812</wp:posOffset>
              </wp:positionV>
              <wp:extent cx="767715" cy="421640"/>
              <wp:effectExtent l="0" t="0" r="0" b="0"/>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7715" cy="4216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83294A" w14:textId="66F72303" w:rsidR="00B40BFE" w:rsidRDefault="00B40BFE" w:rsidP="00B40BFE">
                          <w:pPr>
                            <w:jc w:val="right"/>
                            <w:rPr>
                              <w:rFonts w:asciiTheme="minorHAnsi" w:hAnsiTheme="minorHAnsi" w:cstheme="minorHAnsi"/>
                              <w:b/>
                            </w:rPr>
                          </w:pPr>
                          <w:r>
                            <w:rPr>
                              <w:rFonts w:asciiTheme="minorHAnsi" w:hAnsiTheme="minorHAnsi" w:cstheme="minorHAnsi"/>
                              <w:b/>
                            </w:rPr>
                            <w:t>ALL.1</w:t>
                          </w:r>
                          <w:r w:rsidR="002A212E">
                            <w:rPr>
                              <w:rFonts w:asciiTheme="minorHAnsi" w:hAnsiTheme="minorHAnsi" w:cstheme="minorHAnsi"/>
                              <w:b/>
                            </w:rPr>
                            <w:t>2</w:t>
                          </w:r>
                        </w:p>
                        <w:p w14:paraId="61D3D65B" w14:textId="77777777" w:rsidR="00B40BFE" w:rsidRDefault="00B40BFE" w:rsidP="00B40BFE">
                          <w:pPr>
                            <w:ind w:left="89"/>
                            <w:jc w:val="right"/>
                            <w:rPr>
                              <w:rFonts w:asciiTheme="minorHAnsi" w:hAnsiTheme="minorHAnsi" w:cstheme="minorHAnsi"/>
                              <w:b/>
                            </w:rPr>
                          </w:pPr>
                        </w:p>
                      </w:txbxContent>
                    </wps:txbx>
                    <wps:bodyPr rot="0" vertOverflow="clip" horzOverflow="clip"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4A365BF" id="_x0000_t202" coordsize="21600,21600" o:spt="202" path="m,l,21600r21600,l21600,xe">
              <v:stroke joinstyle="miter"/>
              <v:path gradientshapeok="t" o:connecttype="rect"/>
            </v:shapetype>
            <v:shape id="Casella di testo 1" o:spid="_x0000_s1026" type="#_x0000_t202" style="position:absolute;margin-left:433.7pt;margin-top:10.2pt;width:60.45pt;height:33.2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" stroked="f">
              <v:textbox style="mso-fit-shape-to-text:t">
                <w:txbxContent>
                  <w:p w14:paraId="2B83294A" w14:textId="66F72303" w:rsidR="00B40BFE" w:rsidRDefault="00B40BFE" w:rsidP="00B40BFE">
                    <w:pPr>
                      <w:jc w:val="right"/>
                      <w:rPr>
                        <w:rFonts w:asciiTheme="minorHAnsi" w:hAnsiTheme="minorHAnsi" w:cstheme="minorHAnsi"/>
                        <w:b/>
                      </w:rPr>
                    </w:pPr>
                    <w:r>
                      <w:rPr>
                        <w:rFonts w:asciiTheme="minorHAnsi" w:hAnsiTheme="minorHAnsi" w:cstheme="minorHAnsi"/>
                        <w:b/>
                      </w:rPr>
                      <w:t>ALL.1</w:t>
                    </w:r>
                    <w:r w:rsidR="002A212E">
                      <w:rPr>
                        <w:rFonts w:asciiTheme="minorHAnsi" w:hAnsiTheme="minorHAnsi" w:cstheme="minorHAnsi"/>
                        <w:b/>
                      </w:rPr>
                      <w:t>2</w:t>
                    </w:r>
                  </w:p>
                  <w:p w14:paraId="61D3D65B" w14:textId="77777777" w:rsidR="00B40BFE" w:rsidRDefault="00B40BFE" w:rsidP="00B40BFE">
                    <w:pPr>
                      <w:ind w:left="89"/>
                      <w:jc w:val="right"/>
                      <w:rPr>
                        <w:rFonts w:asciiTheme="minorHAnsi" w:hAnsiTheme="minorHAnsi" w:cstheme="minorHAnsi"/>
                        <w:b/>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DD31CE"/>
    <w:multiLevelType w:val="hybridMultilevel"/>
    <w:tmpl w:val="D8BC610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3072CE0"/>
    <w:multiLevelType w:val="hybridMultilevel"/>
    <w:tmpl w:val="B5109F64"/>
    <w:lvl w:ilvl="0" w:tplc="04100011">
      <w:start w:val="1"/>
      <w:numFmt w:val="decimal"/>
      <w:lvlText w:val="%1)"/>
      <w:lvlJc w:val="left"/>
      <w:pPr>
        <w:ind w:left="50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0983052"/>
    <w:multiLevelType w:val="hybridMultilevel"/>
    <w:tmpl w:val="CFEAFFE2"/>
    <w:lvl w:ilvl="0" w:tplc="0409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15:restartNumberingAfterBreak="0">
    <w:nsid w:val="5BE1160F"/>
    <w:multiLevelType w:val="hybridMultilevel"/>
    <w:tmpl w:val="EB468642"/>
    <w:lvl w:ilvl="0" w:tplc="D0BC3B46">
      <w:start w:val="1"/>
      <w:numFmt w:val="decimal"/>
      <w:lvlText w:val="%1."/>
      <w:lvlJc w:val="left"/>
      <w:pPr>
        <w:ind w:left="720" w:hanging="360"/>
      </w:pPr>
      <w:rPr>
        <w:rFonts w:cs="Times New Roman" w:hint="default"/>
        <w:color w:val="auto"/>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15:restartNumberingAfterBreak="0">
    <w:nsid w:val="788B495B"/>
    <w:multiLevelType w:val="hybridMultilevel"/>
    <w:tmpl w:val="C7FA5AF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 w:numId="5">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6FA2"/>
    <w:rsid w:val="00000AE9"/>
    <w:rsid w:val="0000212C"/>
    <w:rsid w:val="000038DA"/>
    <w:rsid w:val="000049B6"/>
    <w:rsid w:val="00004EF5"/>
    <w:rsid w:val="00005523"/>
    <w:rsid w:val="00005A7C"/>
    <w:rsid w:val="0000651D"/>
    <w:rsid w:val="00006C8B"/>
    <w:rsid w:val="00007BCF"/>
    <w:rsid w:val="0001024A"/>
    <w:rsid w:val="00010BDF"/>
    <w:rsid w:val="00012224"/>
    <w:rsid w:val="00013227"/>
    <w:rsid w:val="00017901"/>
    <w:rsid w:val="00017CB1"/>
    <w:rsid w:val="00021432"/>
    <w:rsid w:val="00023E9B"/>
    <w:rsid w:val="00025BF5"/>
    <w:rsid w:val="00026019"/>
    <w:rsid w:val="000263D6"/>
    <w:rsid w:val="00026457"/>
    <w:rsid w:val="00026D8F"/>
    <w:rsid w:val="00027418"/>
    <w:rsid w:val="0002748C"/>
    <w:rsid w:val="0002767C"/>
    <w:rsid w:val="00030B53"/>
    <w:rsid w:val="00031CBA"/>
    <w:rsid w:val="00033BE4"/>
    <w:rsid w:val="00034350"/>
    <w:rsid w:val="00035EEF"/>
    <w:rsid w:val="00035FCF"/>
    <w:rsid w:val="000363BA"/>
    <w:rsid w:val="00036DD2"/>
    <w:rsid w:val="00037419"/>
    <w:rsid w:val="00040CBA"/>
    <w:rsid w:val="00041AC1"/>
    <w:rsid w:val="0004289C"/>
    <w:rsid w:val="00042B1F"/>
    <w:rsid w:val="00043A0F"/>
    <w:rsid w:val="00044238"/>
    <w:rsid w:val="00044F55"/>
    <w:rsid w:val="00046614"/>
    <w:rsid w:val="00046C0F"/>
    <w:rsid w:val="00046F62"/>
    <w:rsid w:val="0004746B"/>
    <w:rsid w:val="000476D1"/>
    <w:rsid w:val="000524BC"/>
    <w:rsid w:val="00052E61"/>
    <w:rsid w:val="000546F9"/>
    <w:rsid w:val="00056D2F"/>
    <w:rsid w:val="00062895"/>
    <w:rsid w:val="00062C6E"/>
    <w:rsid w:val="000635CA"/>
    <w:rsid w:val="00063679"/>
    <w:rsid w:val="00063F89"/>
    <w:rsid w:val="00064930"/>
    <w:rsid w:val="000676AA"/>
    <w:rsid w:val="0007035E"/>
    <w:rsid w:val="000703E8"/>
    <w:rsid w:val="00070AF9"/>
    <w:rsid w:val="0007249E"/>
    <w:rsid w:val="0007287B"/>
    <w:rsid w:val="00073001"/>
    <w:rsid w:val="000730DC"/>
    <w:rsid w:val="0007403F"/>
    <w:rsid w:val="00075CAA"/>
    <w:rsid w:val="00076CF5"/>
    <w:rsid w:val="000825EF"/>
    <w:rsid w:val="00082CA0"/>
    <w:rsid w:val="00084953"/>
    <w:rsid w:val="0008596E"/>
    <w:rsid w:val="000866F5"/>
    <w:rsid w:val="000875AB"/>
    <w:rsid w:val="00090CB6"/>
    <w:rsid w:val="00091A67"/>
    <w:rsid w:val="00093769"/>
    <w:rsid w:val="0009560B"/>
    <w:rsid w:val="0009636E"/>
    <w:rsid w:val="000A25B6"/>
    <w:rsid w:val="000A35AA"/>
    <w:rsid w:val="000A368E"/>
    <w:rsid w:val="000A4D28"/>
    <w:rsid w:val="000A664F"/>
    <w:rsid w:val="000B058C"/>
    <w:rsid w:val="000B2C7E"/>
    <w:rsid w:val="000B4208"/>
    <w:rsid w:val="000B5F0E"/>
    <w:rsid w:val="000B7588"/>
    <w:rsid w:val="000C16E2"/>
    <w:rsid w:val="000C2FA6"/>
    <w:rsid w:val="000C3213"/>
    <w:rsid w:val="000C53A6"/>
    <w:rsid w:val="000D0708"/>
    <w:rsid w:val="000D0AF5"/>
    <w:rsid w:val="000D17E4"/>
    <w:rsid w:val="000D18DD"/>
    <w:rsid w:val="000D18FC"/>
    <w:rsid w:val="000D28A7"/>
    <w:rsid w:val="000D334C"/>
    <w:rsid w:val="000D37A9"/>
    <w:rsid w:val="000D4F1C"/>
    <w:rsid w:val="000D50F6"/>
    <w:rsid w:val="000D5223"/>
    <w:rsid w:val="000D75B6"/>
    <w:rsid w:val="000E1FCE"/>
    <w:rsid w:val="000E219B"/>
    <w:rsid w:val="000E312F"/>
    <w:rsid w:val="000E4A65"/>
    <w:rsid w:val="000E7041"/>
    <w:rsid w:val="000E7EFF"/>
    <w:rsid w:val="000F3035"/>
    <w:rsid w:val="000F4236"/>
    <w:rsid w:val="000F4844"/>
    <w:rsid w:val="0010039E"/>
    <w:rsid w:val="001021EB"/>
    <w:rsid w:val="00102995"/>
    <w:rsid w:val="001045D3"/>
    <w:rsid w:val="0010502F"/>
    <w:rsid w:val="001053EA"/>
    <w:rsid w:val="00105FFB"/>
    <w:rsid w:val="00107055"/>
    <w:rsid w:val="00111ADD"/>
    <w:rsid w:val="001137C9"/>
    <w:rsid w:val="00114071"/>
    <w:rsid w:val="0011447D"/>
    <w:rsid w:val="00121BFB"/>
    <w:rsid w:val="00122ACB"/>
    <w:rsid w:val="001231E7"/>
    <w:rsid w:val="001250D4"/>
    <w:rsid w:val="00125150"/>
    <w:rsid w:val="00125E39"/>
    <w:rsid w:val="001322BB"/>
    <w:rsid w:val="00132C2A"/>
    <w:rsid w:val="001338F9"/>
    <w:rsid w:val="00134897"/>
    <w:rsid w:val="00134DF6"/>
    <w:rsid w:val="00135241"/>
    <w:rsid w:val="00136F49"/>
    <w:rsid w:val="00136F60"/>
    <w:rsid w:val="00142005"/>
    <w:rsid w:val="00142333"/>
    <w:rsid w:val="00142A48"/>
    <w:rsid w:val="00146AB9"/>
    <w:rsid w:val="001474D3"/>
    <w:rsid w:val="001504A5"/>
    <w:rsid w:val="00150651"/>
    <w:rsid w:val="001541F1"/>
    <w:rsid w:val="00156A1E"/>
    <w:rsid w:val="00157D8D"/>
    <w:rsid w:val="00160044"/>
    <w:rsid w:val="001601AB"/>
    <w:rsid w:val="00160B7E"/>
    <w:rsid w:val="0016170F"/>
    <w:rsid w:val="0016203F"/>
    <w:rsid w:val="00162679"/>
    <w:rsid w:val="0016672A"/>
    <w:rsid w:val="00170425"/>
    <w:rsid w:val="00170C5E"/>
    <w:rsid w:val="00171CE8"/>
    <w:rsid w:val="0017211F"/>
    <w:rsid w:val="0017249F"/>
    <w:rsid w:val="0017575F"/>
    <w:rsid w:val="00182C5A"/>
    <w:rsid w:val="00183252"/>
    <w:rsid w:val="001844D6"/>
    <w:rsid w:val="001856B9"/>
    <w:rsid w:val="001859F1"/>
    <w:rsid w:val="00185B39"/>
    <w:rsid w:val="001909DA"/>
    <w:rsid w:val="00192386"/>
    <w:rsid w:val="00192C01"/>
    <w:rsid w:val="00193953"/>
    <w:rsid w:val="001939F5"/>
    <w:rsid w:val="00193CC7"/>
    <w:rsid w:val="001957FB"/>
    <w:rsid w:val="001969C6"/>
    <w:rsid w:val="001A0106"/>
    <w:rsid w:val="001A01D0"/>
    <w:rsid w:val="001A1D68"/>
    <w:rsid w:val="001A2E58"/>
    <w:rsid w:val="001A383C"/>
    <w:rsid w:val="001A3CF0"/>
    <w:rsid w:val="001A4C7F"/>
    <w:rsid w:val="001A4F1A"/>
    <w:rsid w:val="001B0582"/>
    <w:rsid w:val="001B2098"/>
    <w:rsid w:val="001B29E8"/>
    <w:rsid w:val="001B2DD2"/>
    <w:rsid w:val="001B3EFC"/>
    <w:rsid w:val="001B4EC4"/>
    <w:rsid w:val="001C0DD8"/>
    <w:rsid w:val="001C142B"/>
    <w:rsid w:val="001C17DD"/>
    <w:rsid w:val="001C3D38"/>
    <w:rsid w:val="001C513D"/>
    <w:rsid w:val="001C58A0"/>
    <w:rsid w:val="001C6088"/>
    <w:rsid w:val="001C6196"/>
    <w:rsid w:val="001C62A5"/>
    <w:rsid w:val="001D0921"/>
    <w:rsid w:val="001D0D17"/>
    <w:rsid w:val="001D1EA4"/>
    <w:rsid w:val="001D24A7"/>
    <w:rsid w:val="001D3563"/>
    <w:rsid w:val="001D4309"/>
    <w:rsid w:val="001D61E3"/>
    <w:rsid w:val="001E19BE"/>
    <w:rsid w:val="001E25E2"/>
    <w:rsid w:val="001E398E"/>
    <w:rsid w:val="001E4027"/>
    <w:rsid w:val="001E4806"/>
    <w:rsid w:val="001E4843"/>
    <w:rsid w:val="001E52DC"/>
    <w:rsid w:val="001E65E5"/>
    <w:rsid w:val="001E7306"/>
    <w:rsid w:val="001E7EC5"/>
    <w:rsid w:val="001F0BAC"/>
    <w:rsid w:val="001F0CD4"/>
    <w:rsid w:val="001F23D6"/>
    <w:rsid w:val="001F58F2"/>
    <w:rsid w:val="001F6A03"/>
    <w:rsid w:val="001F6E63"/>
    <w:rsid w:val="0020038D"/>
    <w:rsid w:val="00200C51"/>
    <w:rsid w:val="00202E1D"/>
    <w:rsid w:val="00203EA7"/>
    <w:rsid w:val="00205FC3"/>
    <w:rsid w:val="00206181"/>
    <w:rsid w:val="002073A0"/>
    <w:rsid w:val="002074E3"/>
    <w:rsid w:val="002076C2"/>
    <w:rsid w:val="0020778A"/>
    <w:rsid w:val="00212B51"/>
    <w:rsid w:val="00212F98"/>
    <w:rsid w:val="002136E3"/>
    <w:rsid w:val="00215497"/>
    <w:rsid w:val="002158F2"/>
    <w:rsid w:val="00215FA8"/>
    <w:rsid w:val="00216509"/>
    <w:rsid w:val="002209FA"/>
    <w:rsid w:val="00222EAA"/>
    <w:rsid w:val="00222F16"/>
    <w:rsid w:val="002232FA"/>
    <w:rsid w:val="00225F8D"/>
    <w:rsid w:val="00226D15"/>
    <w:rsid w:val="002278FC"/>
    <w:rsid w:val="00230AAC"/>
    <w:rsid w:val="00231BA2"/>
    <w:rsid w:val="00232038"/>
    <w:rsid w:val="002332C5"/>
    <w:rsid w:val="002349C5"/>
    <w:rsid w:val="00235E87"/>
    <w:rsid w:val="00236314"/>
    <w:rsid w:val="00236BDA"/>
    <w:rsid w:val="002374CC"/>
    <w:rsid w:val="00237600"/>
    <w:rsid w:val="00240639"/>
    <w:rsid w:val="00241815"/>
    <w:rsid w:val="00241F18"/>
    <w:rsid w:val="00242F39"/>
    <w:rsid w:val="00244D30"/>
    <w:rsid w:val="00244F2C"/>
    <w:rsid w:val="00245104"/>
    <w:rsid w:val="00250E52"/>
    <w:rsid w:val="0025151E"/>
    <w:rsid w:val="002528B8"/>
    <w:rsid w:val="002528CC"/>
    <w:rsid w:val="00252C6B"/>
    <w:rsid w:val="00253DE0"/>
    <w:rsid w:val="002547D3"/>
    <w:rsid w:val="0025542A"/>
    <w:rsid w:val="0025605C"/>
    <w:rsid w:val="00257536"/>
    <w:rsid w:val="0026018F"/>
    <w:rsid w:val="00261645"/>
    <w:rsid w:val="00262C0B"/>
    <w:rsid w:val="0026368D"/>
    <w:rsid w:val="002642E5"/>
    <w:rsid w:val="0026681F"/>
    <w:rsid w:val="00271CA3"/>
    <w:rsid w:val="002728CD"/>
    <w:rsid w:val="0027307D"/>
    <w:rsid w:val="0027394F"/>
    <w:rsid w:val="002739C4"/>
    <w:rsid w:val="00275057"/>
    <w:rsid w:val="0027660F"/>
    <w:rsid w:val="00276F6E"/>
    <w:rsid w:val="00280A1D"/>
    <w:rsid w:val="00281476"/>
    <w:rsid w:val="00281B6A"/>
    <w:rsid w:val="002824AF"/>
    <w:rsid w:val="00283246"/>
    <w:rsid w:val="0028327C"/>
    <w:rsid w:val="002832A0"/>
    <w:rsid w:val="00283674"/>
    <w:rsid w:val="00284470"/>
    <w:rsid w:val="0028461D"/>
    <w:rsid w:val="00284BE6"/>
    <w:rsid w:val="002867A1"/>
    <w:rsid w:val="00290737"/>
    <w:rsid w:val="00290F83"/>
    <w:rsid w:val="00291849"/>
    <w:rsid w:val="00291C85"/>
    <w:rsid w:val="00292E4C"/>
    <w:rsid w:val="00293485"/>
    <w:rsid w:val="00293B2C"/>
    <w:rsid w:val="00294CB1"/>
    <w:rsid w:val="00294E18"/>
    <w:rsid w:val="00296B81"/>
    <w:rsid w:val="00296F08"/>
    <w:rsid w:val="00297E7D"/>
    <w:rsid w:val="002A12B7"/>
    <w:rsid w:val="002A1C0C"/>
    <w:rsid w:val="002A212E"/>
    <w:rsid w:val="002A475C"/>
    <w:rsid w:val="002A4AC2"/>
    <w:rsid w:val="002A6AAF"/>
    <w:rsid w:val="002A7B50"/>
    <w:rsid w:val="002B0A2A"/>
    <w:rsid w:val="002B0B7D"/>
    <w:rsid w:val="002B2FB5"/>
    <w:rsid w:val="002B4186"/>
    <w:rsid w:val="002B4D23"/>
    <w:rsid w:val="002B56F1"/>
    <w:rsid w:val="002B66B9"/>
    <w:rsid w:val="002B6F64"/>
    <w:rsid w:val="002B7221"/>
    <w:rsid w:val="002C005C"/>
    <w:rsid w:val="002C0D91"/>
    <w:rsid w:val="002C0EFC"/>
    <w:rsid w:val="002C2256"/>
    <w:rsid w:val="002C2DE4"/>
    <w:rsid w:val="002C2E19"/>
    <w:rsid w:val="002C302B"/>
    <w:rsid w:val="002C3742"/>
    <w:rsid w:val="002C3ACF"/>
    <w:rsid w:val="002C3C6F"/>
    <w:rsid w:val="002C6173"/>
    <w:rsid w:val="002C6C4D"/>
    <w:rsid w:val="002C7871"/>
    <w:rsid w:val="002C7E28"/>
    <w:rsid w:val="002D0BF8"/>
    <w:rsid w:val="002D0F56"/>
    <w:rsid w:val="002D37FE"/>
    <w:rsid w:val="002D398F"/>
    <w:rsid w:val="002D57A2"/>
    <w:rsid w:val="002D64F5"/>
    <w:rsid w:val="002D66B2"/>
    <w:rsid w:val="002D67E7"/>
    <w:rsid w:val="002D730E"/>
    <w:rsid w:val="002E003F"/>
    <w:rsid w:val="002E0A32"/>
    <w:rsid w:val="002E0BB6"/>
    <w:rsid w:val="002E31F5"/>
    <w:rsid w:val="002E323C"/>
    <w:rsid w:val="002E328C"/>
    <w:rsid w:val="002E3DDE"/>
    <w:rsid w:val="002E4F2D"/>
    <w:rsid w:val="002E63CC"/>
    <w:rsid w:val="002E64E8"/>
    <w:rsid w:val="002E65B6"/>
    <w:rsid w:val="002E6BA1"/>
    <w:rsid w:val="002E74EB"/>
    <w:rsid w:val="002E774B"/>
    <w:rsid w:val="002F0CD8"/>
    <w:rsid w:val="002F1D25"/>
    <w:rsid w:val="002F275B"/>
    <w:rsid w:val="002F4466"/>
    <w:rsid w:val="002F5923"/>
    <w:rsid w:val="002F6675"/>
    <w:rsid w:val="002F7E10"/>
    <w:rsid w:val="0030123A"/>
    <w:rsid w:val="0030187E"/>
    <w:rsid w:val="00302614"/>
    <w:rsid w:val="00302A90"/>
    <w:rsid w:val="003038C9"/>
    <w:rsid w:val="00303A57"/>
    <w:rsid w:val="00303BD9"/>
    <w:rsid w:val="00303C10"/>
    <w:rsid w:val="00303FF9"/>
    <w:rsid w:val="00304561"/>
    <w:rsid w:val="003053B4"/>
    <w:rsid w:val="00310789"/>
    <w:rsid w:val="00311841"/>
    <w:rsid w:val="00312035"/>
    <w:rsid w:val="003136FA"/>
    <w:rsid w:val="00316210"/>
    <w:rsid w:val="003172A0"/>
    <w:rsid w:val="00317420"/>
    <w:rsid w:val="00320A9E"/>
    <w:rsid w:val="0032213B"/>
    <w:rsid w:val="0032230D"/>
    <w:rsid w:val="00324431"/>
    <w:rsid w:val="00324C61"/>
    <w:rsid w:val="00325AFA"/>
    <w:rsid w:val="00325F97"/>
    <w:rsid w:val="003260B3"/>
    <w:rsid w:val="00330376"/>
    <w:rsid w:val="0033071A"/>
    <w:rsid w:val="00331122"/>
    <w:rsid w:val="00331F1E"/>
    <w:rsid w:val="003327A5"/>
    <w:rsid w:val="00334B67"/>
    <w:rsid w:val="00337220"/>
    <w:rsid w:val="00337361"/>
    <w:rsid w:val="00337553"/>
    <w:rsid w:val="00342318"/>
    <w:rsid w:val="00342BF6"/>
    <w:rsid w:val="00343E3F"/>
    <w:rsid w:val="003440F7"/>
    <w:rsid w:val="00345780"/>
    <w:rsid w:val="0034667C"/>
    <w:rsid w:val="00350324"/>
    <w:rsid w:val="003511AD"/>
    <w:rsid w:val="00351548"/>
    <w:rsid w:val="00351580"/>
    <w:rsid w:val="00351BAB"/>
    <w:rsid w:val="00352AFE"/>
    <w:rsid w:val="00353083"/>
    <w:rsid w:val="00353559"/>
    <w:rsid w:val="00354187"/>
    <w:rsid w:val="00354190"/>
    <w:rsid w:val="0035738C"/>
    <w:rsid w:val="003646A2"/>
    <w:rsid w:val="00364728"/>
    <w:rsid w:val="003651A0"/>
    <w:rsid w:val="003664A5"/>
    <w:rsid w:val="003667AC"/>
    <w:rsid w:val="003667B2"/>
    <w:rsid w:val="00367C06"/>
    <w:rsid w:val="00372651"/>
    <w:rsid w:val="00372E75"/>
    <w:rsid w:val="00373BA2"/>
    <w:rsid w:val="00373C3C"/>
    <w:rsid w:val="00373D40"/>
    <w:rsid w:val="0037406A"/>
    <w:rsid w:val="003743BC"/>
    <w:rsid w:val="0037563F"/>
    <w:rsid w:val="00375886"/>
    <w:rsid w:val="00377772"/>
    <w:rsid w:val="003800B0"/>
    <w:rsid w:val="003806A0"/>
    <w:rsid w:val="0038149E"/>
    <w:rsid w:val="003828B4"/>
    <w:rsid w:val="0038457F"/>
    <w:rsid w:val="003861D9"/>
    <w:rsid w:val="003874A3"/>
    <w:rsid w:val="0038770B"/>
    <w:rsid w:val="0039063B"/>
    <w:rsid w:val="00390E64"/>
    <w:rsid w:val="00391707"/>
    <w:rsid w:val="00391A3D"/>
    <w:rsid w:val="003922EA"/>
    <w:rsid w:val="00392456"/>
    <w:rsid w:val="00392652"/>
    <w:rsid w:val="00392855"/>
    <w:rsid w:val="00393874"/>
    <w:rsid w:val="00394CEA"/>
    <w:rsid w:val="003952DD"/>
    <w:rsid w:val="003A05ED"/>
    <w:rsid w:val="003A0DE7"/>
    <w:rsid w:val="003A2094"/>
    <w:rsid w:val="003A38BF"/>
    <w:rsid w:val="003A4338"/>
    <w:rsid w:val="003A4753"/>
    <w:rsid w:val="003A5E47"/>
    <w:rsid w:val="003A773B"/>
    <w:rsid w:val="003A7F7E"/>
    <w:rsid w:val="003B0391"/>
    <w:rsid w:val="003B0BB1"/>
    <w:rsid w:val="003B2274"/>
    <w:rsid w:val="003B276C"/>
    <w:rsid w:val="003B2DFB"/>
    <w:rsid w:val="003B3EDE"/>
    <w:rsid w:val="003B63A4"/>
    <w:rsid w:val="003B6AA1"/>
    <w:rsid w:val="003C0BA6"/>
    <w:rsid w:val="003C27E5"/>
    <w:rsid w:val="003C3A15"/>
    <w:rsid w:val="003C482A"/>
    <w:rsid w:val="003C696E"/>
    <w:rsid w:val="003D19C0"/>
    <w:rsid w:val="003D1DD8"/>
    <w:rsid w:val="003D2827"/>
    <w:rsid w:val="003D3DBC"/>
    <w:rsid w:val="003D42FB"/>
    <w:rsid w:val="003D4503"/>
    <w:rsid w:val="003E1FC9"/>
    <w:rsid w:val="003E20DC"/>
    <w:rsid w:val="003E22F5"/>
    <w:rsid w:val="003E4361"/>
    <w:rsid w:val="003E4DD9"/>
    <w:rsid w:val="003E5667"/>
    <w:rsid w:val="003E681C"/>
    <w:rsid w:val="003F1D52"/>
    <w:rsid w:val="003F3A88"/>
    <w:rsid w:val="003F49CC"/>
    <w:rsid w:val="003F5003"/>
    <w:rsid w:val="003F5365"/>
    <w:rsid w:val="003F5A45"/>
    <w:rsid w:val="003F676A"/>
    <w:rsid w:val="003F69F9"/>
    <w:rsid w:val="003F6BC9"/>
    <w:rsid w:val="003F6DC0"/>
    <w:rsid w:val="003F7808"/>
    <w:rsid w:val="003F7B1D"/>
    <w:rsid w:val="00400836"/>
    <w:rsid w:val="00400F05"/>
    <w:rsid w:val="0040110E"/>
    <w:rsid w:val="0040202A"/>
    <w:rsid w:val="00405F00"/>
    <w:rsid w:val="00405F2C"/>
    <w:rsid w:val="004079A9"/>
    <w:rsid w:val="004100FB"/>
    <w:rsid w:val="00410593"/>
    <w:rsid w:val="00410DBF"/>
    <w:rsid w:val="0041233D"/>
    <w:rsid w:val="00412741"/>
    <w:rsid w:val="00413648"/>
    <w:rsid w:val="00414AA3"/>
    <w:rsid w:val="00415494"/>
    <w:rsid w:val="00415EAB"/>
    <w:rsid w:val="00416C80"/>
    <w:rsid w:val="00417C64"/>
    <w:rsid w:val="00417C9E"/>
    <w:rsid w:val="00417D06"/>
    <w:rsid w:val="0042082A"/>
    <w:rsid w:val="00420E75"/>
    <w:rsid w:val="00420F8B"/>
    <w:rsid w:val="004216B9"/>
    <w:rsid w:val="00421871"/>
    <w:rsid w:val="0042244F"/>
    <w:rsid w:val="00423D18"/>
    <w:rsid w:val="00426403"/>
    <w:rsid w:val="00426906"/>
    <w:rsid w:val="004269AC"/>
    <w:rsid w:val="004300F2"/>
    <w:rsid w:val="00430E9D"/>
    <w:rsid w:val="004342DA"/>
    <w:rsid w:val="004351A8"/>
    <w:rsid w:val="004363B8"/>
    <w:rsid w:val="0043729D"/>
    <w:rsid w:val="004409B3"/>
    <w:rsid w:val="0044123B"/>
    <w:rsid w:val="004413D5"/>
    <w:rsid w:val="00441AE8"/>
    <w:rsid w:val="00445F51"/>
    <w:rsid w:val="00445FBA"/>
    <w:rsid w:val="004463BB"/>
    <w:rsid w:val="0044744C"/>
    <w:rsid w:val="00447517"/>
    <w:rsid w:val="00452CB8"/>
    <w:rsid w:val="00453237"/>
    <w:rsid w:val="00453DC4"/>
    <w:rsid w:val="00453FBC"/>
    <w:rsid w:val="00454A4E"/>
    <w:rsid w:val="0045550E"/>
    <w:rsid w:val="00460B28"/>
    <w:rsid w:val="00461704"/>
    <w:rsid w:val="00464012"/>
    <w:rsid w:val="00464527"/>
    <w:rsid w:val="00464D1B"/>
    <w:rsid w:val="004652B9"/>
    <w:rsid w:val="0047071C"/>
    <w:rsid w:val="00471AAC"/>
    <w:rsid w:val="0047208D"/>
    <w:rsid w:val="00472B1F"/>
    <w:rsid w:val="00473AFD"/>
    <w:rsid w:val="00475117"/>
    <w:rsid w:val="00481B9B"/>
    <w:rsid w:val="004827B0"/>
    <w:rsid w:val="00483397"/>
    <w:rsid w:val="004869C2"/>
    <w:rsid w:val="00490606"/>
    <w:rsid w:val="00490B4D"/>
    <w:rsid w:val="00491197"/>
    <w:rsid w:val="00493E3A"/>
    <w:rsid w:val="00495AB5"/>
    <w:rsid w:val="0049604F"/>
    <w:rsid w:val="004963BA"/>
    <w:rsid w:val="00496790"/>
    <w:rsid w:val="00497DC6"/>
    <w:rsid w:val="004A0C47"/>
    <w:rsid w:val="004A0F99"/>
    <w:rsid w:val="004A14C1"/>
    <w:rsid w:val="004A3076"/>
    <w:rsid w:val="004A326D"/>
    <w:rsid w:val="004A366E"/>
    <w:rsid w:val="004A37DF"/>
    <w:rsid w:val="004A3B37"/>
    <w:rsid w:val="004A52DF"/>
    <w:rsid w:val="004A5789"/>
    <w:rsid w:val="004A6C17"/>
    <w:rsid w:val="004A758A"/>
    <w:rsid w:val="004B110E"/>
    <w:rsid w:val="004B125A"/>
    <w:rsid w:val="004B3292"/>
    <w:rsid w:val="004B33E6"/>
    <w:rsid w:val="004B364B"/>
    <w:rsid w:val="004B7934"/>
    <w:rsid w:val="004C0400"/>
    <w:rsid w:val="004C17B2"/>
    <w:rsid w:val="004C25BF"/>
    <w:rsid w:val="004C373A"/>
    <w:rsid w:val="004C4B86"/>
    <w:rsid w:val="004C6472"/>
    <w:rsid w:val="004C70A4"/>
    <w:rsid w:val="004C7CA4"/>
    <w:rsid w:val="004D03F6"/>
    <w:rsid w:val="004D0825"/>
    <w:rsid w:val="004D1035"/>
    <w:rsid w:val="004D3C6D"/>
    <w:rsid w:val="004D4675"/>
    <w:rsid w:val="004D5057"/>
    <w:rsid w:val="004D537D"/>
    <w:rsid w:val="004D5ED4"/>
    <w:rsid w:val="004E0912"/>
    <w:rsid w:val="004E153C"/>
    <w:rsid w:val="004E1AA9"/>
    <w:rsid w:val="004E2028"/>
    <w:rsid w:val="004E2E98"/>
    <w:rsid w:val="004E2EA5"/>
    <w:rsid w:val="004E56A1"/>
    <w:rsid w:val="004E7A2C"/>
    <w:rsid w:val="004E7ACB"/>
    <w:rsid w:val="004F0543"/>
    <w:rsid w:val="004F1139"/>
    <w:rsid w:val="004F1819"/>
    <w:rsid w:val="004F565C"/>
    <w:rsid w:val="004F5985"/>
    <w:rsid w:val="004F6321"/>
    <w:rsid w:val="004F6E92"/>
    <w:rsid w:val="004F781E"/>
    <w:rsid w:val="00500237"/>
    <w:rsid w:val="005027CB"/>
    <w:rsid w:val="005034A4"/>
    <w:rsid w:val="00503958"/>
    <w:rsid w:val="00505E8A"/>
    <w:rsid w:val="00507C49"/>
    <w:rsid w:val="0051078B"/>
    <w:rsid w:val="00510856"/>
    <w:rsid w:val="005108B9"/>
    <w:rsid w:val="0051175A"/>
    <w:rsid w:val="00512497"/>
    <w:rsid w:val="00515DC8"/>
    <w:rsid w:val="005179C7"/>
    <w:rsid w:val="005227A6"/>
    <w:rsid w:val="00522A75"/>
    <w:rsid w:val="00524451"/>
    <w:rsid w:val="0052529A"/>
    <w:rsid w:val="00527FCA"/>
    <w:rsid w:val="005301A6"/>
    <w:rsid w:val="0053085E"/>
    <w:rsid w:val="00530F43"/>
    <w:rsid w:val="00531FBB"/>
    <w:rsid w:val="00532923"/>
    <w:rsid w:val="005332BB"/>
    <w:rsid w:val="00533741"/>
    <w:rsid w:val="00533F40"/>
    <w:rsid w:val="005343D9"/>
    <w:rsid w:val="00535262"/>
    <w:rsid w:val="00535535"/>
    <w:rsid w:val="00535D1A"/>
    <w:rsid w:val="005365E4"/>
    <w:rsid w:val="0053698B"/>
    <w:rsid w:val="00536E7F"/>
    <w:rsid w:val="00536FA2"/>
    <w:rsid w:val="00537282"/>
    <w:rsid w:val="00537992"/>
    <w:rsid w:val="00540250"/>
    <w:rsid w:val="00540A69"/>
    <w:rsid w:val="005416CC"/>
    <w:rsid w:val="005417A9"/>
    <w:rsid w:val="00542E3C"/>
    <w:rsid w:val="00542E54"/>
    <w:rsid w:val="00543D5C"/>
    <w:rsid w:val="00543FAF"/>
    <w:rsid w:val="0054429E"/>
    <w:rsid w:val="0054463F"/>
    <w:rsid w:val="005447BF"/>
    <w:rsid w:val="005502CB"/>
    <w:rsid w:val="00550CC2"/>
    <w:rsid w:val="00552414"/>
    <w:rsid w:val="00552EA4"/>
    <w:rsid w:val="0055375A"/>
    <w:rsid w:val="0055543B"/>
    <w:rsid w:val="00561132"/>
    <w:rsid w:val="00564920"/>
    <w:rsid w:val="00565834"/>
    <w:rsid w:val="00566A3B"/>
    <w:rsid w:val="0056747D"/>
    <w:rsid w:val="005678AF"/>
    <w:rsid w:val="0057123E"/>
    <w:rsid w:val="005716E6"/>
    <w:rsid w:val="00571F9A"/>
    <w:rsid w:val="0057280D"/>
    <w:rsid w:val="00572E9F"/>
    <w:rsid w:val="005739A2"/>
    <w:rsid w:val="005745D1"/>
    <w:rsid w:val="005749DA"/>
    <w:rsid w:val="00576CF9"/>
    <w:rsid w:val="00577085"/>
    <w:rsid w:val="005800F5"/>
    <w:rsid w:val="00580764"/>
    <w:rsid w:val="005808BB"/>
    <w:rsid w:val="0058100D"/>
    <w:rsid w:val="005819D5"/>
    <w:rsid w:val="005835C1"/>
    <w:rsid w:val="00585199"/>
    <w:rsid w:val="00585AD0"/>
    <w:rsid w:val="00585EB5"/>
    <w:rsid w:val="00587116"/>
    <w:rsid w:val="0059002E"/>
    <w:rsid w:val="0059039F"/>
    <w:rsid w:val="005903F2"/>
    <w:rsid w:val="005918F6"/>
    <w:rsid w:val="00591E3E"/>
    <w:rsid w:val="00592A0A"/>
    <w:rsid w:val="00592F59"/>
    <w:rsid w:val="00592F62"/>
    <w:rsid w:val="005930E8"/>
    <w:rsid w:val="00593B23"/>
    <w:rsid w:val="00593B67"/>
    <w:rsid w:val="005941C9"/>
    <w:rsid w:val="005949F4"/>
    <w:rsid w:val="005959DE"/>
    <w:rsid w:val="005A08F4"/>
    <w:rsid w:val="005A1A06"/>
    <w:rsid w:val="005A1E33"/>
    <w:rsid w:val="005A3192"/>
    <w:rsid w:val="005A4479"/>
    <w:rsid w:val="005A5728"/>
    <w:rsid w:val="005A6E7A"/>
    <w:rsid w:val="005B0916"/>
    <w:rsid w:val="005B117F"/>
    <w:rsid w:val="005B1568"/>
    <w:rsid w:val="005B1A2F"/>
    <w:rsid w:val="005B2FE0"/>
    <w:rsid w:val="005B3395"/>
    <w:rsid w:val="005B530B"/>
    <w:rsid w:val="005B5DFC"/>
    <w:rsid w:val="005B6645"/>
    <w:rsid w:val="005B6D68"/>
    <w:rsid w:val="005C0F6B"/>
    <w:rsid w:val="005C17D0"/>
    <w:rsid w:val="005C1BF0"/>
    <w:rsid w:val="005C2070"/>
    <w:rsid w:val="005C29F2"/>
    <w:rsid w:val="005C30C7"/>
    <w:rsid w:val="005D03C5"/>
    <w:rsid w:val="005D2357"/>
    <w:rsid w:val="005D27C5"/>
    <w:rsid w:val="005D32E4"/>
    <w:rsid w:val="005D54CC"/>
    <w:rsid w:val="005D54CE"/>
    <w:rsid w:val="005D6458"/>
    <w:rsid w:val="005E03A0"/>
    <w:rsid w:val="005E073C"/>
    <w:rsid w:val="005E1089"/>
    <w:rsid w:val="005E25FB"/>
    <w:rsid w:val="005E26E9"/>
    <w:rsid w:val="005E46F2"/>
    <w:rsid w:val="005E688D"/>
    <w:rsid w:val="005E6C15"/>
    <w:rsid w:val="005E6FE9"/>
    <w:rsid w:val="005E734B"/>
    <w:rsid w:val="005E7B40"/>
    <w:rsid w:val="005E7CB4"/>
    <w:rsid w:val="005F079C"/>
    <w:rsid w:val="005F12C6"/>
    <w:rsid w:val="005F3760"/>
    <w:rsid w:val="005F3EBE"/>
    <w:rsid w:val="005F5407"/>
    <w:rsid w:val="005F6CC4"/>
    <w:rsid w:val="005F726D"/>
    <w:rsid w:val="005F7484"/>
    <w:rsid w:val="005F78CD"/>
    <w:rsid w:val="00601C4B"/>
    <w:rsid w:val="006023D4"/>
    <w:rsid w:val="00604E9E"/>
    <w:rsid w:val="00605B40"/>
    <w:rsid w:val="00607785"/>
    <w:rsid w:val="00610FD8"/>
    <w:rsid w:val="0061400C"/>
    <w:rsid w:val="00614CB0"/>
    <w:rsid w:val="0061615B"/>
    <w:rsid w:val="006212D7"/>
    <w:rsid w:val="00622C32"/>
    <w:rsid w:val="00623BBE"/>
    <w:rsid w:val="00624443"/>
    <w:rsid w:val="0062461F"/>
    <w:rsid w:val="0062534A"/>
    <w:rsid w:val="00625855"/>
    <w:rsid w:val="00625F9B"/>
    <w:rsid w:val="0062604A"/>
    <w:rsid w:val="0062612C"/>
    <w:rsid w:val="0062740F"/>
    <w:rsid w:val="00630189"/>
    <w:rsid w:val="006303E6"/>
    <w:rsid w:val="00631364"/>
    <w:rsid w:val="0063256F"/>
    <w:rsid w:val="006326C4"/>
    <w:rsid w:val="00633FCF"/>
    <w:rsid w:val="00634A1F"/>
    <w:rsid w:val="0063707F"/>
    <w:rsid w:val="00637DC2"/>
    <w:rsid w:val="00637E32"/>
    <w:rsid w:val="006406BD"/>
    <w:rsid w:val="00642651"/>
    <w:rsid w:val="0064317C"/>
    <w:rsid w:val="0064337B"/>
    <w:rsid w:val="00644E6F"/>
    <w:rsid w:val="00645C8B"/>
    <w:rsid w:val="00653DC9"/>
    <w:rsid w:val="0065494A"/>
    <w:rsid w:val="006553BD"/>
    <w:rsid w:val="00655C46"/>
    <w:rsid w:val="00655E2D"/>
    <w:rsid w:val="00656758"/>
    <w:rsid w:val="00657560"/>
    <w:rsid w:val="00657665"/>
    <w:rsid w:val="00661BEA"/>
    <w:rsid w:val="00662498"/>
    <w:rsid w:val="006630DE"/>
    <w:rsid w:val="0066736B"/>
    <w:rsid w:val="00667871"/>
    <w:rsid w:val="00667960"/>
    <w:rsid w:val="00667D03"/>
    <w:rsid w:val="00670633"/>
    <w:rsid w:val="0067079F"/>
    <w:rsid w:val="00671A22"/>
    <w:rsid w:val="0067333C"/>
    <w:rsid w:val="00674CE9"/>
    <w:rsid w:val="00675CB2"/>
    <w:rsid w:val="00676869"/>
    <w:rsid w:val="00677DB2"/>
    <w:rsid w:val="006823B5"/>
    <w:rsid w:val="0068342D"/>
    <w:rsid w:val="00684663"/>
    <w:rsid w:val="00684BAA"/>
    <w:rsid w:val="0069056D"/>
    <w:rsid w:val="006906F1"/>
    <w:rsid w:val="006906F5"/>
    <w:rsid w:val="00694F2C"/>
    <w:rsid w:val="00695160"/>
    <w:rsid w:val="00696377"/>
    <w:rsid w:val="00696FAA"/>
    <w:rsid w:val="006978D8"/>
    <w:rsid w:val="006A0033"/>
    <w:rsid w:val="006A2502"/>
    <w:rsid w:val="006A3BE6"/>
    <w:rsid w:val="006A3C0E"/>
    <w:rsid w:val="006A3C62"/>
    <w:rsid w:val="006A6572"/>
    <w:rsid w:val="006A742B"/>
    <w:rsid w:val="006A7AA5"/>
    <w:rsid w:val="006B0927"/>
    <w:rsid w:val="006B0EAC"/>
    <w:rsid w:val="006B0F27"/>
    <w:rsid w:val="006B27EA"/>
    <w:rsid w:val="006B2FE6"/>
    <w:rsid w:val="006B3218"/>
    <w:rsid w:val="006B460C"/>
    <w:rsid w:val="006B4E6D"/>
    <w:rsid w:val="006B6294"/>
    <w:rsid w:val="006B6A0C"/>
    <w:rsid w:val="006B77D8"/>
    <w:rsid w:val="006B7A15"/>
    <w:rsid w:val="006B7BBE"/>
    <w:rsid w:val="006C00C6"/>
    <w:rsid w:val="006C3069"/>
    <w:rsid w:val="006C42BE"/>
    <w:rsid w:val="006C43B1"/>
    <w:rsid w:val="006C46FF"/>
    <w:rsid w:val="006C49B1"/>
    <w:rsid w:val="006C4DF2"/>
    <w:rsid w:val="006C536A"/>
    <w:rsid w:val="006C5A28"/>
    <w:rsid w:val="006D046E"/>
    <w:rsid w:val="006D051E"/>
    <w:rsid w:val="006D2D9A"/>
    <w:rsid w:val="006D4088"/>
    <w:rsid w:val="006D4204"/>
    <w:rsid w:val="006D4814"/>
    <w:rsid w:val="006D50DB"/>
    <w:rsid w:val="006D5993"/>
    <w:rsid w:val="006D6F2D"/>
    <w:rsid w:val="006D78DC"/>
    <w:rsid w:val="006D7B67"/>
    <w:rsid w:val="006D7C83"/>
    <w:rsid w:val="006E08D6"/>
    <w:rsid w:val="006E15E7"/>
    <w:rsid w:val="006E177D"/>
    <w:rsid w:val="006E1806"/>
    <w:rsid w:val="006E4F23"/>
    <w:rsid w:val="006E560E"/>
    <w:rsid w:val="006E646F"/>
    <w:rsid w:val="006E694F"/>
    <w:rsid w:val="006E7252"/>
    <w:rsid w:val="006E7476"/>
    <w:rsid w:val="006E79FC"/>
    <w:rsid w:val="006F03E4"/>
    <w:rsid w:val="006F1201"/>
    <w:rsid w:val="006F5CA7"/>
    <w:rsid w:val="006F6C86"/>
    <w:rsid w:val="006F6DE1"/>
    <w:rsid w:val="00700C8B"/>
    <w:rsid w:val="0070150B"/>
    <w:rsid w:val="00701F83"/>
    <w:rsid w:val="007051F3"/>
    <w:rsid w:val="0070591A"/>
    <w:rsid w:val="007059B2"/>
    <w:rsid w:val="00706B35"/>
    <w:rsid w:val="0071006F"/>
    <w:rsid w:val="0071171E"/>
    <w:rsid w:val="007118D6"/>
    <w:rsid w:val="00711E4B"/>
    <w:rsid w:val="00713BA3"/>
    <w:rsid w:val="00715793"/>
    <w:rsid w:val="00717267"/>
    <w:rsid w:val="00723C25"/>
    <w:rsid w:val="00723F1F"/>
    <w:rsid w:val="00724DD8"/>
    <w:rsid w:val="00725653"/>
    <w:rsid w:val="00726E51"/>
    <w:rsid w:val="00727937"/>
    <w:rsid w:val="00727F6E"/>
    <w:rsid w:val="00731861"/>
    <w:rsid w:val="00732008"/>
    <w:rsid w:val="00732BF4"/>
    <w:rsid w:val="00733731"/>
    <w:rsid w:val="00736012"/>
    <w:rsid w:val="00736F8E"/>
    <w:rsid w:val="0073726B"/>
    <w:rsid w:val="00737271"/>
    <w:rsid w:val="00737296"/>
    <w:rsid w:val="00737587"/>
    <w:rsid w:val="007379D2"/>
    <w:rsid w:val="00737FBE"/>
    <w:rsid w:val="00740A64"/>
    <w:rsid w:val="00741E26"/>
    <w:rsid w:val="00744C43"/>
    <w:rsid w:val="0074508B"/>
    <w:rsid w:val="0074597D"/>
    <w:rsid w:val="0074648B"/>
    <w:rsid w:val="00746500"/>
    <w:rsid w:val="007470A4"/>
    <w:rsid w:val="00747A83"/>
    <w:rsid w:val="007519B2"/>
    <w:rsid w:val="00752130"/>
    <w:rsid w:val="0075287B"/>
    <w:rsid w:val="00752DC7"/>
    <w:rsid w:val="007545EA"/>
    <w:rsid w:val="00756B9B"/>
    <w:rsid w:val="00757116"/>
    <w:rsid w:val="007608DC"/>
    <w:rsid w:val="007643F8"/>
    <w:rsid w:val="007652E8"/>
    <w:rsid w:val="00770633"/>
    <w:rsid w:val="007715A8"/>
    <w:rsid w:val="00773CFE"/>
    <w:rsid w:val="00773F54"/>
    <w:rsid w:val="007747D8"/>
    <w:rsid w:val="007765A7"/>
    <w:rsid w:val="00777C89"/>
    <w:rsid w:val="00780C94"/>
    <w:rsid w:val="00785588"/>
    <w:rsid w:val="007869FD"/>
    <w:rsid w:val="0079183C"/>
    <w:rsid w:val="007920B6"/>
    <w:rsid w:val="0079368D"/>
    <w:rsid w:val="007954AC"/>
    <w:rsid w:val="00796CEF"/>
    <w:rsid w:val="00797B1D"/>
    <w:rsid w:val="007A379D"/>
    <w:rsid w:val="007A4353"/>
    <w:rsid w:val="007A486E"/>
    <w:rsid w:val="007A4D76"/>
    <w:rsid w:val="007A67E2"/>
    <w:rsid w:val="007B111F"/>
    <w:rsid w:val="007B304E"/>
    <w:rsid w:val="007B5325"/>
    <w:rsid w:val="007B78A8"/>
    <w:rsid w:val="007C0ACC"/>
    <w:rsid w:val="007C0E31"/>
    <w:rsid w:val="007C131E"/>
    <w:rsid w:val="007C170B"/>
    <w:rsid w:val="007C48FD"/>
    <w:rsid w:val="007C5B31"/>
    <w:rsid w:val="007D1CD5"/>
    <w:rsid w:val="007D4A0F"/>
    <w:rsid w:val="007D5B03"/>
    <w:rsid w:val="007D5BC3"/>
    <w:rsid w:val="007D5E0F"/>
    <w:rsid w:val="007D6386"/>
    <w:rsid w:val="007D6B17"/>
    <w:rsid w:val="007D7EBB"/>
    <w:rsid w:val="007E3606"/>
    <w:rsid w:val="007E3C58"/>
    <w:rsid w:val="007E4D3E"/>
    <w:rsid w:val="007E5355"/>
    <w:rsid w:val="007E53E9"/>
    <w:rsid w:val="007E637C"/>
    <w:rsid w:val="007F0BB2"/>
    <w:rsid w:val="007F275D"/>
    <w:rsid w:val="007F390A"/>
    <w:rsid w:val="007F3A10"/>
    <w:rsid w:val="007F5291"/>
    <w:rsid w:val="007F777D"/>
    <w:rsid w:val="00800C5F"/>
    <w:rsid w:val="00800EB5"/>
    <w:rsid w:val="00801F59"/>
    <w:rsid w:val="00802DE3"/>
    <w:rsid w:val="00802ECE"/>
    <w:rsid w:val="008034F8"/>
    <w:rsid w:val="0080382A"/>
    <w:rsid w:val="00804ABF"/>
    <w:rsid w:val="008060B0"/>
    <w:rsid w:val="008060D7"/>
    <w:rsid w:val="0080677D"/>
    <w:rsid w:val="008067BF"/>
    <w:rsid w:val="008131F7"/>
    <w:rsid w:val="00816050"/>
    <w:rsid w:val="00817FA8"/>
    <w:rsid w:val="00822F5E"/>
    <w:rsid w:val="00824F8E"/>
    <w:rsid w:val="008301DE"/>
    <w:rsid w:val="00830237"/>
    <w:rsid w:val="008305A7"/>
    <w:rsid w:val="008307C1"/>
    <w:rsid w:val="00831A35"/>
    <w:rsid w:val="008332C5"/>
    <w:rsid w:val="00833F54"/>
    <w:rsid w:val="00834070"/>
    <w:rsid w:val="00835F56"/>
    <w:rsid w:val="00837A47"/>
    <w:rsid w:val="008400DB"/>
    <w:rsid w:val="00841790"/>
    <w:rsid w:val="00845074"/>
    <w:rsid w:val="00846A2E"/>
    <w:rsid w:val="00846EFD"/>
    <w:rsid w:val="00846F11"/>
    <w:rsid w:val="00850D33"/>
    <w:rsid w:val="00851DFC"/>
    <w:rsid w:val="00852282"/>
    <w:rsid w:val="0085328E"/>
    <w:rsid w:val="008568CE"/>
    <w:rsid w:val="0085696A"/>
    <w:rsid w:val="00856B42"/>
    <w:rsid w:val="008627C3"/>
    <w:rsid w:val="008636D9"/>
    <w:rsid w:val="008645CC"/>
    <w:rsid w:val="00865196"/>
    <w:rsid w:val="0086594B"/>
    <w:rsid w:val="0086678C"/>
    <w:rsid w:val="00866AE0"/>
    <w:rsid w:val="008706C5"/>
    <w:rsid w:val="008711AA"/>
    <w:rsid w:val="00871D31"/>
    <w:rsid w:val="00872A18"/>
    <w:rsid w:val="0087314D"/>
    <w:rsid w:val="0087398B"/>
    <w:rsid w:val="008761CF"/>
    <w:rsid w:val="00876A6E"/>
    <w:rsid w:val="0087785C"/>
    <w:rsid w:val="00881089"/>
    <w:rsid w:val="00881413"/>
    <w:rsid w:val="008815FB"/>
    <w:rsid w:val="00881B8A"/>
    <w:rsid w:val="008820AA"/>
    <w:rsid w:val="0088306C"/>
    <w:rsid w:val="008857CB"/>
    <w:rsid w:val="00887555"/>
    <w:rsid w:val="00891876"/>
    <w:rsid w:val="00891D9E"/>
    <w:rsid w:val="00891DC8"/>
    <w:rsid w:val="008936C6"/>
    <w:rsid w:val="00893C2D"/>
    <w:rsid w:val="00893D99"/>
    <w:rsid w:val="00894A3C"/>
    <w:rsid w:val="0089677B"/>
    <w:rsid w:val="008970FE"/>
    <w:rsid w:val="00897FF6"/>
    <w:rsid w:val="008A0622"/>
    <w:rsid w:val="008A1ECD"/>
    <w:rsid w:val="008A1F0D"/>
    <w:rsid w:val="008A2257"/>
    <w:rsid w:val="008A534C"/>
    <w:rsid w:val="008A6E8C"/>
    <w:rsid w:val="008B01A5"/>
    <w:rsid w:val="008B0F6D"/>
    <w:rsid w:val="008B1719"/>
    <w:rsid w:val="008B1EA9"/>
    <w:rsid w:val="008B3246"/>
    <w:rsid w:val="008B339A"/>
    <w:rsid w:val="008B3E0C"/>
    <w:rsid w:val="008B619D"/>
    <w:rsid w:val="008B7F5D"/>
    <w:rsid w:val="008C34A5"/>
    <w:rsid w:val="008C370D"/>
    <w:rsid w:val="008C6A4A"/>
    <w:rsid w:val="008C6D73"/>
    <w:rsid w:val="008C7120"/>
    <w:rsid w:val="008D011D"/>
    <w:rsid w:val="008D0CA4"/>
    <w:rsid w:val="008D1164"/>
    <w:rsid w:val="008D224C"/>
    <w:rsid w:val="008D3B97"/>
    <w:rsid w:val="008D46F0"/>
    <w:rsid w:val="008D4FA1"/>
    <w:rsid w:val="008D5D02"/>
    <w:rsid w:val="008E1DB0"/>
    <w:rsid w:val="008E363B"/>
    <w:rsid w:val="008E3670"/>
    <w:rsid w:val="008E3715"/>
    <w:rsid w:val="008E3DFB"/>
    <w:rsid w:val="008E4258"/>
    <w:rsid w:val="008E44E4"/>
    <w:rsid w:val="008E4A3E"/>
    <w:rsid w:val="008E5D60"/>
    <w:rsid w:val="008E7D7E"/>
    <w:rsid w:val="008F0B0C"/>
    <w:rsid w:val="008F0C30"/>
    <w:rsid w:val="008F2AD5"/>
    <w:rsid w:val="008F33C6"/>
    <w:rsid w:val="008F37AD"/>
    <w:rsid w:val="008F384E"/>
    <w:rsid w:val="008F4300"/>
    <w:rsid w:val="008F4765"/>
    <w:rsid w:val="008F53F1"/>
    <w:rsid w:val="008F57A7"/>
    <w:rsid w:val="008F5C44"/>
    <w:rsid w:val="008F6532"/>
    <w:rsid w:val="009009E1"/>
    <w:rsid w:val="00900CA2"/>
    <w:rsid w:val="00901BE0"/>
    <w:rsid w:val="009034DB"/>
    <w:rsid w:val="00903620"/>
    <w:rsid w:val="00906BC3"/>
    <w:rsid w:val="00906ECA"/>
    <w:rsid w:val="00907AD2"/>
    <w:rsid w:val="009119A2"/>
    <w:rsid w:val="0091262E"/>
    <w:rsid w:val="00913725"/>
    <w:rsid w:val="009143D5"/>
    <w:rsid w:val="00914DE3"/>
    <w:rsid w:val="009160DC"/>
    <w:rsid w:val="0091676D"/>
    <w:rsid w:val="009201C1"/>
    <w:rsid w:val="00921FF1"/>
    <w:rsid w:val="00924241"/>
    <w:rsid w:val="0093052E"/>
    <w:rsid w:val="009306A6"/>
    <w:rsid w:val="00930F43"/>
    <w:rsid w:val="009322D9"/>
    <w:rsid w:val="0093414A"/>
    <w:rsid w:val="00935101"/>
    <w:rsid w:val="00936694"/>
    <w:rsid w:val="00936E86"/>
    <w:rsid w:val="00940700"/>
    <w:rsid w:val="009410AE"/>
    <w:rsid w:val="00941CDF"/>
    <w:rsid w:val="0094432A"/>
    <w:rsid w:val="00944D43"/>
    <w:rsid w:val="00945806"/>
    <w:rsid w:val="00946C0D"/>
    <w:rsid w:val="00947DFD"/>
    <w:rsid w:val="00950512"/>
    <w:rsid w:val="00952EC3"/>
    <w:rsid w:val="0095310B"/>
    <w:rsid w:val="00953521"/>
    <w:rsid w:val="00953C11"/>
    <w:rsid w:val="00953CD1"/>
    <w:rsid w:val="009546BF"/>
    <w:rsid w:val="00954834"/>
    <w:rsid w:val="0095509A"/>
    <w:rsid w:val="00956F4E"/>
    <w:rsid w:val="00957E87"/>
    <w:rsid w:val="00957F0D"/>
    <w:rsid w:val="009634DC"/>
    <w:rsid w:val="009640A5"/>
    <w:rsid w:val="00965BBD"/>
    <w:rsid w:val="00967D82"/>
    <w:rsid w:val="00970766"/>
    <w:rsid w:val="009707BA"/>
    <w:rsid w:val="00971299"/>
    <w:rsid w:val="0097224F"/>
    <w:rsid w:val="00972F4D"/>
    <w:rsid w:val="009749F0"/>
    <w:rsid w:val="00975CCA"/>
    <w:rsid w:val="0097684C"/>
    <w:rsid w:val="00976D8A"/>
    <w:rsid w:val="00981626"/>
    <w:rsid w:val="00982FF8"/>
    <w:rsid w:val="00983389"/>
    <w:rsid w:val="00985088"/>
    <w:rsid w:val="009850D2"/>
    <w:rsid w:val="00985327"/>
    <w:rsid w:val="00985556"/>
    <w:rsid w:val="00987432"/>
    <w:rsid w:val="009916F4"/>
    <w:rsid w:val="0099261A"/>
    <w:rsid w:val="00992AD3"/>
    <w:rsid w:val="009933DF"/>
    <w:rsid w:val="00993C10"/>
    <w:rsid w:val="009959F6"/>
    <w:rsid w:val="00997776"/>
    <w:rsid w:val="009979B3"/>
    <w:rsid w:val="009A0A1C"/>
    <w:rsid w:val="009A161F"/>
    <w:rsid w:val="009A3E4E"/>
    <w:rsid w:val="009A4DAE"/>
    <w:rsid w:val="009A4DF0"/>
    <w:rsid w:val="009A645B"/>
    <w:rsid w:val="009A7453"/>
    <w:rsid w:val="009B0EB1"/>
    <w:rsid w:val="009B28AC"/>
    <w:rsid w:val="009B2A4D"/>
    <w:rsid w:val="009B3065"/>
    <w:rsid w:val="009B5C2B"/>
    <w:rsid w:val="009B6950"/>
    <w:rsid w:val="009C02EB"/>
    <w:rsid w:val="009C09EB"/>
    <w:rsid w:val="009C392B"/>
    <w:rsid w:val="009C478A"/>
    <w:rsid w:val="009C4F60"/>
    <w:rsid w:val="009C519A"/>
    <w:rsid w:val="009C5D5E"/>
    <w:rsid w:val="009D2747"/>
    <w:rsid w:val="009D7A76"/>
    <w:rsid w:val="009E01C0"/>
    <w:rsid w:val="009E554C"/>
    <w:rsid w:val="009E57DA"/>
    <w:rsid w:val="009E590B"/>
    <w:rsid w:val="009E5FE7"/>
    <w:rsid w:val="009E67B8"/>
    <w:rsid w:val="009E729A"/>
    <w:rsid w:val="009E7A63"/>
    <w:rsid w:val="009F14B5"/>
    <w:rsid w:val="009F1999"/>
    <w:rsid w:val="009F2510"/>
    <w:rsid w:val="009F252E"/>
    <w:rsid w:val="009F3356"/>
    <w:rsid w:val="009F44F8"/>
    <w:rsid w:val="009F49B4"/>
    <w:rsid w:val="009F533B"/>
    <w:rsid w:val="009F5EBE"/>
    <w:rsid w:val="009F78EF"/>
    <w:rsid w:val="00A0015A"/>
    <w:rsid w:val="00A037D2"/>
    <w:rsid w:val="00A03DFD"/>
    <w:rsid w:val="00A03FEB"/>
    <w:rsid w:val="00A04FFE"/>
    <w:rsid w:val="00A05A03"/>
    <w:rsid w:val="00A067B4"/>
    <w:rsid w:val="00A143CA"/>
    <w:rsid w:val="00A147EC"/>
    <w:rsid w:val="00A1497F"/>
    <w:rsid w:val="00A15665"/>
    <w:rsid w:val="00A16F2A"/>
    <w:rsid w:val="00A16FA3"/>
    <w:rsid w:val="00A208ED"/>
    <w:rsid w:val="00A209F9"/>
    <w:rsid w:val="00A2261A"/>
    <w:rsid w:val="00A259D4"/>
    <w:rsid w:val="00A30802"/>
    <w:rsid w:val="00A31AF5"/>
    <w:rsid w:val="00A32236"/>
    <w:rsid w:val="00A3263D"/>
    <w:rsid w:val="00A34C11"/>
    <w:rsid w:val="00A409AF"/>
    <w:rsid w:val="00A409D8"/>
    <w:rsid w:val="00A40B99"/>
    <w:rsid w:val="00A41B43"/>
    <w:rsid w:val="00A41C77"/>
    <w:rsid w:val="00A425EC"/>
    <w:rsid w:val="00A434F0"/>
    <w:rsid w:val="00A451A8"/>
    <w:rsid w:val="00A45695"/>
    <w:rsid w:val="00A46C0D"/>
    <w:rsid w:val="00A46D77"/>
    <w:rsid w:val="00A479FB"/>
    <w:rsid w:val="00A50E95"/>
    <w:rsid w:val="00A51234"/>
    <w:rsid w:val="00A5170A"/>
    <w:rsid w:val="00A51A3A"/>
    <w:rsid w:val="00A526C5"/>
    <w:rsid w:val="00A53C63"/>
    <w:rsid w:val="00A541DB"/>
    <w:rsid w:val="00A544FF"/>
    <w:rsid w:val="00A558F0"/>
    <w:rsid w:val="00A55D61"/>
    <w:rsid w:val="00A560DA"/>
    <w:rsid w:val="00A566EE"/>
    <w:rsid w:val="00A60A90"/>
    <w:rsid w:val="00A61F23"/>
    <w:rsid w:val="00A65574"/>
    <w:rsid w:val="00A665EC"/>
    <w:rsid w:val="00A70D44"/>
    <w:rsid w:val="00A73B83"/>
    <w:rsid w:val="00A77679"/>
    <w:rsid w:val="00A80094"/>
    <w:rsid w:val="00A80464"/>
    <w:rsid w:val="00A810F2"/>
    <w:rsid w:val="00A820AB"/>
    <w:rsid w:val="00A83149"/>
    <w:rsid w:val="00A83EA4"/>
    <w:rsid w:val="00A8674C"/>
    <w:rsid w:val="00A86DBD"/>
    <w:rsid w:val="00A87472"/>
    <w:rsid w:val="00A912E0"/>
    <w:rsid w:val="00A92AEA"/>
    <w:rsid w:val="00A92FAF"/>
    <w:rsid w:val="00A961F9"/>
    <w:rsid w:val="00A9649D"/>
    <w:rsid w:val="00A96FE2"/>
    <w:rsid w:val="00A97170"/>
    <w:rsid w:val="00AA3951"/>
    <w:rsid w:val="00AA4E21"/>
    <w:rsid w:val="00AA537C"/>
    <w:rsid w:val="00AA5625"/>
    <w:rsid w:val="00AA5A58"/>
    <w:rsid w:val="00AA6B45"/>
    <w:rsid w:val="00AA714D"/>
    <w:rsid w:val="00AB33E9"/>
    <w:rsid w:val="00AB454B"/>
    <w:rsid w:val="00AB6512"/>
    <w:rsid w:val="00AB6E86"/>
    <w:rsid w:val="00AB77B8"/>
    <w:rsid w:val="00AB7AC7"/>
    <w:rsid w:val="00AB7D98"/>
    <w:rsid w:val="00AC3ACA"/>
    <w:rsid w:val="00AC7E62"/>
    <w:rsid w:val="00AD05CC"/>
    <w:rsid w:val="00AD1FB6"/>
    <w:rsid w:val="00AD3E22"/>
    <w:rsid w:val="00AD5103"/>
    <w:rsid w:val="00AD54DD"/>
    <w:rsid w:val="00AD5A1A"/>
    <w:rsid w:val="00AD5AAA"/>
    <w:rsid w:val="00AD5CF5"/>
    <w:rsid w:val="00AD68F5"/>
    <w:rsid w:val="00AD69EA"/>
    <w:rsid w:val="00AD6E68"/>
    <w:rsid w:val="00AE2583"/>
    <w:rsid w:val="00AE39E4"/>
    <w:rsid w:val="00AE43E5"/>
    <w:rsid w:val="00AE4885"/>
    <w:rsid w:val="00AE4EFC"/>
    <w:rsid w:val="00AE56A2"/>
    <w:rsid w:val="00AE5D98"/>
    <w:rsid w:val="00AE62FB"/>
    <w:rsid w:val="00AE7E81"/>
    <w:rsid w:val="00AF15AF"/>
    <w:rsid w:val="00AF1974"/>
    <w:rsid w:val="00AF250E"/>
    <w:rsid w:val="00AF2F96"/>
    <w:rsid w:val="00AF36BF"/>
    <w:rsid w:val="00AF3E72"/>
    <w:rsid w:val="00AF48E3"/>
    <w:rsid w:val="00AF6DCE"/>
    <w:rsid w:val="00AF7AA8"/>
    <w:rsid w:val="00B01630"/>
    <w:rsid w:val="00B02C7C"/>
    <w:rsid w:val="00B02CC6"/>
    <w:rsid w:val="00B0400F"/>
    <w:rsid w:val="00B05149"/>
    <w:rsid w:val="00B059FE"/>
    <w:rsid w:val="00B061AF"/>
    <w:rsid w:val="00B0657B"/>
    <w:rsid w:val="00B0754B"/>
    <w:rsid w:val="00B07CE5"/>
    <w:rsid w:val="00B14394"/>
    <w:rsid w:val="00B14CD6"/>
    <w:rsid w:val="00B21FCD"/>
    <w:rsid w:val="00B2209D"/>
    <w:rsid w:val="00B23610"/>
    <w:rsid w:val="00B23ACE"/>
    <w:rsid w:val="00B24852"/>
    <w:rsid w:val="00B25791"/>
    <w:rsid w:val="00B25EE8"/>
    <w:rsid w:val="00B25FE5"/>
    <w:rsid w:val="00B2729D"/>
    <w:rsid w:val="00B30008"/>
    <w:rsid w:val="00B31255"/>
    <w:rsid w:val="00B312C5"/>
    <w:rsid w:val="00B352F7"/>
    <w:rsid w:val="00B35AC2"/>
    <w:rsid w:val="00B36BDC"/>
    <w:rsid w:val="00B40731"/>
    <w:rsid w:val="00B409B2"/>
    <w:rsid w:val="00B40BFE"/>
    <w:rsid w:val="00B4487E"/>
    <w:rsid w:val="00B44A0C"/>
    <w:rsid w:val="00B47C5C"/>
    <w:rsid w:val="00B5026C"/>
    <w:rsid w:val="00B51BB8"/>
    <w:rsid w:val="00B51F54"/>
    <w:rsid w:val="00B5336A"/>
    <w:rsid w:val="00B5398C"/>
    <w:rsid w:val="00B53EE6"/>
    <w:rsid w:val="00B53FE6"/>
    <w:rsid w:val="00B54CCE"/>
    <w:rsid w:val="00B55550"/>
    <w:rsid w:val="00B56D17"/>
    <w:rsid w:val="00B57655"/>
    <w:rsid w:val="00B606CD"/>
    <w:rsid w:val="00B620BD"/>
    <w:rsid w:val="00B62867"/>
    <w:rsid w:val="00B640A0"/>
    <w:rsid w:val="00B6663F"/>
    <w:rsid w:val="00B714BC"/>
    <w:rsid w:val="00B729C3"/>
    <w:rsid w:val="00B72A09"/>
    <w:rsid w:val="00B73517"/>
    <w:rsid w:val="00B73593"/>
    <w:rsid w:val="00B747CA"/>
    <w:rsid w:val="00B76B54"/>
    <w:rsid w:val="00B771DC"/>
    <w:rsid w:val="00B77697"/>
    <w:rsid w:val="00B77AB2"/>
    <w:rsid w:val="00B80B14"/>
    <w:rsid w:val="00B81199"/>
    <w:rsid w:val="00B816BF"/>
    <w:rsid w:val="00B8228B"/>
    <w:rsid w:val="00B830B6"/>
    <w:rsid w:val="00B83330"/>
    <w:rsid w:val="00B84A58"/>
    <w:rsid w:val="00B85430"/>
    <w:rsid w:val="00B85C3A"/>
    <w:rsid w:val="00B8673F"/>
    <w:rsid w:val="00B86A39"/>
    <w:rsid w:val="00B87552"/>
    <w:rsid w:val="00B8757E"/>
    <w:rsid w:val="00B9036F"/>
    <w:rsid w:val="00B90573"/>
    <w:rsid w:val="00B906F3"/>
    <w:rsid w:val="00B9396D"/>
    <w:rsid w:val="00B93D29"/>
    <w:rsid w:val="00B9494A"/>
    <w:rsid w:val="00BA20A7"/>
    <w:rsid w:val="00BA2587"/>
    <w:rsid w:val="00BA33A9"/>
    <w:rsid w:val="00BA4EE0"/>
    <w:rsid w:val="00BA57FD"/>
    <w:rsid w:val="00BA5EE6"/>
    <w:rsid w:val="00BA622F"/>
    <w:rsid w:val="00BA6710"/>
    <w:rsid w:val="00BB2807"/>
    <w:rsid w:val="00BB351C"/>
    <w:rsid w:val="00BB6A13"/>
    <w:rsid w:val="00BB6AE6"/>
    <w:rsid w:val="00BB7C93"/>
    <w:rsid w:val="00BC004E"/>
    <w:rsid w:val="00BC0879"/>
    <w:rsid w:val="00BC1E06"/>
    <w:rsid w:val="00BC25AA"/>
    <w:rsid w:val="00BC2F1D"/>
    <w:rsid w:val="00BC4A91"/>
    <w:rsid w:val="00BC5C0A"/>
    <w:rsid w:val="00BC5FB8"/>
    <w:rsid w:val="00BC78BE"/>
    <w:rsid w:val="00BC7D5B"/>
    <w:rsid w:val="00BD2F6F"/>
    <w:rsid w:val="00BD3E75"/>
    <w:rsid w:val="00BD4A54"/>
    <w:rsid w:val="00BD62F7"/>
    <w:rsid w:val="00BD68D1"/>
    <w:rsid w:val="00BD7699"/>
    <w:rsid w:val="00BE1486"/>
    <w:rsid w:val="00BE242E"/>
    <w:rsid w:val="00BF37EB"/>
    <w:rsid w:val="00BF3C88"/>
    <w:rsid w:val="00BF473B"/>
    <w:rsid w:val="00BF4956"/>
    <w:rsid w:val="00BF4CBA"/>
    <w:rsid w:val="00BF5D3A"/>
    <w:rsid w:val="00BF5D99"/>
    <w:rsid w:val="00BF6814"/>
    <w:rsid w:val="00BF6F12"/>
    <w:rsid w:val="00BF7F08"/>
    <w:rsid w:val="00C04A97"/>
    <w:rsid w:val="00C07144"/>
    <w:rsid w:val="00C078EF"/>
    <w:rsid w:val="00C1076A"/>
    <w:rsid w:val="00C12145"/>
    <w:rsid w:val="00C123FB"/>
    <w:rsid w:val="00C13966"/>
    <w:rsid w:val="00C143D8"/>
    <w:rsid w:val="00C15145"/>
    <w:rsid w:val="00C20676"/>
    <w:rsid w:val="00C206B5"/>
    <w:rsid w:val="00C20878"/>
    <w:rsid w:val="00C226EE"/>
    <w:rsid w:val="00C23F35"/>
    <w:rsid w:val="00C241D4"/>
    <w:rsid w:val="00C25807"/>
    <w:rsid w:val="00C25BDD"/>
    <w:rsid w:val="00C25E31"/>
    <w:rsid w:val="00C30778"/>
    <w:rsid w:val="00C30D19"/>
    <w:rsid w:val="00C316F9"/>
    <w:rsid w:val="00C32D21"/>
    <w:rsid w:val="00C33ACB"/>
    <w:rsid w:val="00C349C6"/>
    <w:rsid w:val="00C34A74"/>
    <w:rsid w:val="00C34A8D"/>
    <w:rsid w:val="00C34B19"/>
    <w:rsid w:val="00C34BA1"/>
    <w:rsid w:val="00C40CB7"/>
    <w:rsid w:val="00C434B9"/>
    <w:rsid w:val="00C438E4"/>
    <w:rsid w:val="00C44228"/>
    <w:rsid w:val="00C45814"/>
    <w:rsid w:val="00C51058"/>
    <w:rsid w:val="00C5243C"/>
    <w:rsid w:val="00C524AA"/>
    <w:rsid w:val="00C54322"/>
    <w:rsid w:val="00C544E1"/>
    <w:rsid w:val="00C5678D"/>
    <w:rsid w:val="00C572A2"/>
    <w:rsid w:val="00C65061"/>
    <w:rsid w:val="00C65E8F"/>
    <w:rsid w:val="00C70B5D"/>
    <w:rsid w:val="00C736E5"/>
    <w:rsid w:val="00C74328"/>
    <w:rsid w:val="00C75D71"/>
    <w:rsid w:val="00C760A6"/>
    <w:rsid w:val="00C76E71"/>
    <w:rsid w:val="00C7714E"/>
    <w:rsid w:val="00C81598"/>
    <w:rsid w:val="00C81C4E"/>
    <w:rsid w:val="00C85C7C"/>
    <w:rsid w:val="00C87499"/>
    <w:rsid w:val="00C87B46"/>
    <w:rsid w:val="00C87CB0"/>
    <w:rsid w:val="00C87D95"/>
    <w:rsid w:val="00C91111"/>
    <w:rsid w:val="00C92BC5"/>
    <w:rsid w:val="00C93EAD"/>
    <w:rsid w:val="00C94308"/>
    <w:rsid w:val="00C9627E"/>
    <w:rsid w:val="00CA09FA"/>
    <w:rsid w:val="00CA38B8"/>
    <w:rsid w:val="00CA4269"/>
    <w:rsid w:val="00CA435C"/>
    <w:rsid w:val="00CA5733"/>
    <w:rsid w:val="00CB165B"/>
    <w:rsid w:val="00CB3BC0"/>
    <w:rsid w:val="00CB3F4E"/>
    <w:rsid w:val="00CB52CA"/>
    <w:rsid w:val="00CB5E99"/>
    <w:rsid w:val="00CB7DD5"/>
    <w:rsid w:val="00CC1DDF"/>
    <w:rsid w:val="00CC48A0"/>
    <w:rsid w:val="00CC49C9"/>
    <w:rsid w:val="00CC49FC"/>
    <w:rsid w:val="00CC61B6"/>
    <w:rsid w:val="00CC7420"/>
    <w:rsid w:val="00CC77CA"/>
    <w:rsid w:val="00CC7913"/>
    <w:rsid w:val="00CD1AED"/>
    <w:rsid w:val="00CD3049"/>
    <w:rsid w:val="00CD403A"/>
    <w:rsid w:val="00CD4567"/>
    <w:rsid w:val="00CD679F"/>
    <w:rsid w:val="00CD6F82"/>
    <w:rsid w:val="00CE0601"/>
    <w:rsid w:val="00CE0CFB"/>
    <w:rsid w:val="00CE1A31"/>
    <w:rsid w:val="00CE1C5F"/>
    <w:rsid w:val="00CE1F6A"/>
    <w:rsid w:val="00CE21B7"/>
    <w:rsid w:val="00CE4B64"/>
    <w:rsid w:val="00CE7FE9"/>
    <w:rsid w:val="00CF0232"/>
    <w:rsid w:val="00CF0878"/>
    <w:rsid w:val="00CF0EC6"/>
    <w:rsid w:val="00CF1A6F"/>
    <w:rsid w:val="00CF30A9"/>
    <w:rsid w:val="00CF319B"/>
    <w:rsid w:val="00CF3791"/>
    <w:rsid w:val="00CF460E"/>
    <w:rsid w:val="00CF4BA4"/>
    <w:rsid w:val="00CF50FE"/>
    <w:rsid w:val="00CF5A1A"/>
    <w:rsid w:val="00CF5BA5"/>
    <w:rsid w:val="00CF5D97"/>
    <w:rsid w:val="00CF5ED1"/>
    <w:rsid w:val="00CF60A3"/>
    <w:rsid w:val="00CF6831"/>
    <w:rsid w:val="00D030AD"/>
    <w:rsid w:val="00D0523C"/>
    <w:rsid w:val="00D0677F"/>
    <w:rsid w:val="00D07394"/>
    <w:rsid w:val="00D07AA7"/>
    <w:rsid w:val="00D107C5"/>
    <w:rsid w:val="00D1172E"/>
    <w:rsid w:val="00D11C02"/>
    <w:rsid w:val="00D15C06"/>
    <w:rsid w:val="00D16FEB"/>
    <w:rsid w:val="00D17D19"/>
    <w:rsid w:val="00D2170A"/>
    <w:rsid w:val="00D21891"/>
    <w:rsid w:val="00D21E17"/>
    <w:rsid w:val="00D2215C"/>
    <w:rsid w:val="00D235CE"/>
    <w:rsid w:val="00D247A6"/>
    <w:rsid w:val="00D26C3D"/>
    <w:rsid w:val="00D2746A"/>
    <w:rsid w:val="00D27582"/>
    <w:rsid w:val="00D276B6"/>
    <w:rsid w:val="00D318A2"/>
    <w:rsid w:val="00D322B2"/>
    <w:rsid w:val="00D338E3"/>
    <w:rsid w:val="00D33C73"/>
    <w:rsid w:val="00D347F9"/>
    <w:rsid w:val="00D367E3"/>
    <w:rsid w:val="00D37D46"/>
    <w:rsid w:val="00D40D77"/>
    <w:rsid w:val="00D412F6"/>
    <w:rsid w:val="00D422B7"/>
    <w:rsid w:val="00D446EA"/>
    <w:rsid w:val="00D456B4"/>
    <w:rsid w:val="00D4757D"/>
    <w:rsid w:val="00D51871"/>
    <w:rsid w:val="00D52799"/>
    <w:rsid w:val="00D52980"/>
    <w:rsid w:val="00D540B3"/>
    <w:rsid w:val="00D547D5"/>
    <w:rsid w:val="00D54B40"/>
    <w:rsid w:val="00D55ACF"/>
    <w:rsid w:val="00D55AFF"/>
    <w:rsid w:val="00D56475"/>
    <w:rsid w:val="00D5696F"/>
    <w:rsid w:val="00D57D18"/>
    <w:rsid w:val="00D614C1"/>
    <w:rsid w:val="00D62B31"/>
    <w:rsid w:val="00D62C2C"/>
    <w:rsid w:val="00D640EF"/>
    <w:rsid w:val="00D64411"/>
    <w:rsid w:val="00D65BD5"/>
    <w:rsid w:val="00D67215"/>
    <w:rsid w:val="00D67A33"/>
    <w:rsid w:val="00D70085"/>
    <w:rsid w:val="00D71752"/>
    <w:rsid w:val="00D737C5"/>
    <w:rsid w:val="00D752A3"/>
    <w:rsid w:val="00D757EF"/>
    <w:rsid w:val="00D75FB5"/>
    <w:rsid w:val="00D76804"/>
    <w:rsid w:val="00D76A27"/>
    <w:rsid w:val="00D76C30"/>
    <w:rsid w:val="00D80257"/>
    <w:rsid w:val="00D80A77"/>
    <w:rsid w:val="00D81651"/>
    <w:rsid w:val="00D82013"/>
    <w:rsid w:val="00D820ED"/>
    <w:rsid w:val="00D829F0"/>
    <w:rsid w:val="00D83939"/>
    <w:rsid w:val="00D85355"/>
    <w:rsid w:val="00D86A80"/>
    <w:rsid w:val="00D86A8F"/>
    <w:rsid w:val="00D86C2C"/>
    <w:rsid w:val="00D86E54"/>
    <w:rsid w:val="00D87952"/>
    <w:rsid w:val="00D90C11"/>
    <w:rsid w:val="00D90C72"/>
    <w:rsid w:val="00D91416"/>
    <w:rsid w:val="00D91859"/>
    <w:rsid w:val="00D93576"/>
    <w:rsid w:val="00D93867"/>
    <w:rsid w:val="00D93C1E"/>
    <w:rsid w:val="00D95601"/>
    <w:rsid w:val="00D96722"/>
    <w:rsid w:val="00DA16A2"/>
    <w:rsid w:val="00DA32D2"/>
    <w:rsid w:val="00DA45F5"/>
    <w:rsid w:val="00DA4DCF"/>
    <w:rsid w:val="00DA5A01"/>
    <w:rsid w:val="00DA5E30"/>
    <w:rsid w:val="00DA70FF"/>
    <w:rsid w:val="00DA7B57"/>
    <w:rsid w:val="00DB1532"/>
    <w:rsid w:val="00DB1DC2"/>
    <w:rsid w:val="00DB2506"/>
    <w:rsid w:val="00DB3E6E"/>
    <w:rsid w:val="00DC16E2"/>
    <w:rsid w:val="00DC265A"/>
    <w:rsid w:val="00DC26CD"/>
    <w:rsid w:val="00DC4E83"/>
    <w:rsid w:val="00DC62D6"/>
    <w:rsid w:val="00DC6CE5"/>
    <w:rsid w:val="00DD34C0"/>
    <w:rsid w:val="00DD37A4"/>
    <w:rsid w:val="00DD44E8"/>
    <w:rsid w:val="00DD52E4"/>
    <w:rsid w:val="00DD5398"/>
    <w:rsid w:val="00DD6CF8"/>
    <w:rsid w:val="00DD71D5"/>
    <w:rsid w:val="00DD7581"/>
    <w:rsid w:val="00DE3294"/>
    <w:rsid w:val="00DE3424"/>
    <w:rsid w:val="00DE54DD"/>
    <w:rsid w:val="00DE6020"/>
    <w:rsid w:val="00DE6428"/>
    <w:rsid w:val="00DF04C7"/>
    <w:rsid w:val="00DF0F2A"/>
    <w:rsid w:val="00DF341B"/>
    <w:rsid w:val="00DF4193"/>
    <w:rsid w:val="00DF586C"/>
    <w:rsid w:val="00DF5BB2"/>
    <w:rsid w:val="00DF7417"/>
    <w:rsid w:val="00E0271E"/>
    <w:rsid w:val="00E03133"/>
    <w:rsid w:val="00E04AD2"/>
    <w:rsid w:val="00E04B5B"/>
    <w:rsid w:val="00E051E7"/>
    <w:rsid w:val="00E056DF"/>
    <w:rsid w:val="00E077DB"/>
    <w:rsid w:val="00E10981"/>
    <w:rsid w:val="00E11030"/>
    <w:rsid w:val="00E11457"/>
    <w:rsid w:val="00E122AF"/>
    <w:rsid w:val="00E131EB"/>
    <w:rsid w:val="00E13227"/>
    <w:rsid w:val="00E158E4"/>
    <w:rsid w:val="00E177F1"/>
    <w:rsid w:val="00E20610"/>
    <w:rsid w:val="00E22087"/>
    <w:rsid w:val="00E23435"/>
    <w:rsid w:val="00E237E1"/>
    <w:rsid w:val="00E245C2"/>
    <w:rsid w:val="00E24B58"/>
    <w:rsid w:val="00E24FE6"/>
    <w:rsid w:val="00E25453"/>
    <w:rsid w:val="00E26944"/>
    <w:rsid w:val="00E26974"/>
    <w:rsid w:val="00E30C61"/>
    <w:rsid w:val="00E31045"/>
    <w:rsid w:val="00E32CF9"/>
    <w:rsid w:val="00E372CC"/>
    <w:rsid w:val="00E37A26"/>
    <w:rsid w:val="00E37B10"/>
    <w:rsid w:val="00E41859"/>
    <w:rsid w:val="00E41915"/>
    <w:rsid w:val="00E41D00"/>
    <w:rsid w:val="00E42A13"/>
    <w:rsid w:val="00E43454"/>
    <w:rsid w:val="00E44548"/>
    <w:rsid w:val="00E449E7"/>
    <w:rsid w:val="00E455D8"/>
    <w:rsid w:val="00E46E6F"/>
    <w:rsid w:val="00E46F18"/>
    <w:rsid w:val="00E4797E"/>
    <w:rsid w:val="00E50263"/>
    <w:rsid w:val="00E50320"/>
    <w:rsid w:val="00E51495"/>
    <w:rsid w:val="00E54DD1"/>
    <w:rsid w:val="00E56793"/>
    <w:rsid w:val="00E56967"/>
    <w:rsid w:val="00E604BE"/>
    <w:rsid w:val="00E60BBE"/>
    <w:rsid w:val="00E62258"/>
    <w:rsid w:val="00E63107"/>
    <w:rsid w:val="00E63CA6"/>
    <w:rsid w:val="00E65C33"/>
    <w:rsid w:val="00E67542"/>
    <w:rsid w:val="00E67FFE"/>
    <w:rsid w:val="00E70937"/>
    <w:rsid w:val="00E71F39"/>
    <w:rsid w:val="00E74026"/>
    <w:rsid w:val="00E7448C"/>
    <w:rsid w:val="00E76B1F"/>
    <w:rsid w:val="00E76CEB"/>
    <w:rsid w:val="00E8064B"/>
    <w:rsid w:val="00E8242F"/>
    <w:rsid w:val="00E828E0"/>
    <w:rsid w:val="00E837E8"/>
    <w:rsid w:val="00E83E78"/>
    <w:rsid w:val="00E8415F"/>
    <w:rsid w:val="00E84695"/>
    <w:rsid w:val="00E84BD3"/>
    <w:rsid w:val="00E85501"/>
    <w:rsid w:val="00E86CBB"/>
    <w:rsid w:val="00E87272"/>
    <w:rsid w:val="00E91393"/>
    <w:rsid w:val="00E93221"/>
    <w:rsid w:val="00E94687"/>
    <w:rsid w:val="00E97354"/>
    <w:rsid w:val="00E9792B"/>
    <w:rsid w:val="00E97BB0"/>
    <w:rsid w:val="00EA08AF"/>
    <w:rsid w:val="00EA09FC"/>
    <w:rsid w:val="00EA0B3C"/>
    <w:rsid w:val="00EA291B"/>
    <w:rsid w:val="00EA2D9A"/>
    <w:rsid w:val="00EA30C4"/>
    <w:rsid w:val="00EA3B73"/>
    <w:rsid w:val="00EA4E82"/>
    <w:rsid w:val="00EB0058"/>
    <w:rsid w:val="00EB52B9"/>
    <w:rsid w:val="00EB54D6"/>
    <w:rsid w:val="00EB576F"/>
    <w:rsid w:val="00EB6992"/>
    <w:rsid w:val="00EB6E1B"/>
    <w:rsid w:val="00EB6E2D"/>
    <w:rsid w:val="00EC2331"/>
    <w:rsid w:val="00EC4161"/>
    <w:rsid w:val="00EC43E8"/>
    <w:rsid w:val="00EC463C"/>
    <w:rsid w:val="00EC4F40"/>
    <w:rsid w:val="00EC51B0"/>
    <w:rsid w:val="00EC6676"/>
    <w:rsid w:val="00EC6CBC"/>
    <w:rsid w:val="00ED058B"/>
    <w:rsid w:val="00ED09D5"/>
    <w:rsid w:val="00ED1748"/>
    <w:rsid w:val="00ED2516"/>
    <w:rsid w:val="00ED2CA3"/>
    <w:rsid w:val="00ED35CD"/>
    <w:rsid w:val="00ED43C1"/>
    <w:rsid w:val="00ED54A4"/>
    <w:rsid w:val="00ED54F1"/>
    <w:rsid w:val="00ED55D5"/>
    <w:rsid w:val="00ED59C6"/>
    <w:rsid w:val="00ED5EAD"/>
    <w:rsid w:val="00ED6A1A"/>
    <w:rsid w:val="00ED7C5C"/>
    <w:rsid w:val="00EE0805"/>
    <w:rsid w:val="00EE0A9C"/>
    <w:rsid w:val="00EE14ED"/>
    <w:rsid w:val="00EE3B9D"/>
    <w:rsid w:val="00EE3CF8"/>
    <w:rsid w:val="00EE4749"/>
    <w:rsid w:val="00EE495C"/>
    <w:rsid w:val="00EE4BB9"/>
    <w:rsid w:val="00EE5B80"/>
    <w:rsid w:val="00EE652B"/>
    <w:rsid w:val="00EE7C3A"/>
    <w:rsid w:val="00EF052E"/>
    <w:rsid w:val="00EF0C49"/>
    <w:rsid w:val="00EF0CF0"/>
    <w:rsid w:val="00EF0D69"/>
    <w:rsid w:val="00EF1BCE"/>
    <w:rsid w:val="00EF21A4"/>
    <w:rsid w:val="00EF2DDD"/>
    <w:rsid w:val="00EF36E7"/>
    <w:rsid w:val="00EF3A13"/>
    <w:rsid w:val="00EF3EFB"/>
    <w:rsid w:val="00EF4A4D"/>
    <w:rsid w:val="00EF4CC3"/>
    <w:rsid w:val="00EF6AC1"/>
    <w:rsid w:val="00EF735F"/>
    <w:rsid w:val="00F0256E"/>
    <w:rsid w:val="00F05670"/>
    <w:rsid w:val="00F058BB"/>
    <w:rsid w:val="00F05E89"/>
    <w:rsid w:val="00F06726"/>
    <w:rsid w:val="00F118A2"/>
    <w:rsid w:val="00F118DE"/>
    <w:rsid w:val="00F11954"/>
    <w:rsid w:val="00F1447B"/>
    <w:rsid w:val="00F155FA"/>
    <w:rsid w:val="00F178BC"/>
    <w:rsid w:val="00F21337"/>
    <w:rsid w:val="00F21ABC"/>
    <w:rsid w:val="00F2249A"/>
    <w:rsid w:val="00F246AF"/>
    <w:rsid w:val="00F24C62"/>
    <w:rsid w:val="00F30DA7"/>
    <w:rsid w:val="00F30DC2"/>
    <w:rsid w:val="00F3139E"/>
    <w:rsid w:val="00F31DEB"/>
    <w:rsid w:val="00F3358F"/>
    <w:rsid w:val="00F33C21"/>
    <w:rsid w:val="00F34107"/>
    <w:rsid w:val="00F3438A"/>
    <w:rsid w:val="00F364F5"/>
    <w:rsid w:val="00F36CB4"/>
    <w:rsid w:val="00F405F8"/>
    <w:rsid w:val="00F4060A"/>
    <w:rsid w:val="00F40C12"/>
    <w:rsid w:val="00F416AD"/>
    <w:rsid w:val="00F41CC3"/>
    <w:rsid w:val="00F42C34"/>
    <w:rsid w:val="00F42FA7"/>
    <w:rsid w:val="00F44435"/>
    <w:rsid w:val="00F45412"/>
    <w:rsid w:val="00F46340"/>
    <w:rsid w:val="00F473EE"/>
    <w:rsid w:val="00F4793C"/>
    <w:rsid w:val="00F508A2"/>
    <w:rsid w:val="00F511D2"/>
    <w:rsid w:val="00F52162"/>
    <w:rsid w:val="00F53188"/>
    <w:rsid w:val="00F53CB7"/>
    <w:rsid w:val="00F5532C"/>
    <w:rsid w:val="00F5689A"/>
    <w:rsid w:val="00F56A4F"/>
    <w:rsid w:val="00F5715B"/>
    <w:rsid w:val="00F57B87"/>
    <w:rsid w:val="00F60E74"/>
    <w:rsid w:val="00F613DD"/>
    <w:rsid w:val="00F6180A"/>
    <w:rsid w:val="00F6206E"/>
    <w:rsid w:val="00F65476"/>
    <w:rsid w:val="00F661C3"/>
    <w:rsid w:val="00F66249"/>
    <w:rsid w:val="00F67347"/>
    <w:rsid w:val="00F678C8"/>
    <w:rsid w:val="00F71C8B"/>
    <w:rsid w:val="00F728FA"/>
    <w:rsid w:val="00F73970"/>
    <w:rsid w:val="00F7470D"/>
    <w:rsid w:val="00F74961"/>
    <w:rsid w:val="00F7741E"/>
    <w:rsid w:val="00F81DDB"/>
    <w:rsid w:val="00F81E3E"/>
    <w:rsid w:val="00F82C9C"/>
    <w:rsid w:val="00F856C6"/>
    <w:rsid w:val="00F8595D"/>
    <w:rsid w:val="00F86279"/>
    <w:rsid w:val="00F8663C"/>
    <w:rsid w:val="00F903B2"/>
    <w:rsid w:val="00F90ADA"/>
    <w:rsid w:val="00F91083"/>
    <w:rsid w:val="00F92B69"/>
    <w:rsid w:val="00F94734"/>
    <w:rsid w:val="00F97B48"/>
    <w:rsid w:val="00FA00BC"/>
    <w:rsid w:val="00FA0AD0"/>
    <w:rsid w:val="00FA410F"/>
    <w:rsid w:val="00FA4926"/>
    <w:rsid w:val="00FA509C"/>
    <w:rsid w:val="00FA5710"/>
    <w:rsid w:val="00FA764E"/>
    <w:rsid w:val="00FB0370"/>
    <w:rsid w:val="00FB0BB1"/>
    <w:rsid w:val="00FB2E39"/>
    <w:rsid w:val="00FB312D"/>
    <w:rsid w:val="00FB5A95"/>
    <w:rsid w:val="00FB6340"/>
    <w:rsid w:val="00FB71AA"/>
    <w:rsid w:val="00FB7F06"/>
    <w:rsid w:val="00FC057C"/>
    <w:rsid w:val="00FC384C"/>
    <w:rsid w:val="00FC593E"/>
    <w:rsid w:val="00FC604E"/>
    <w:rsid w:val="00FC6C67"/>
    <w:rsid w:val="00FD1002"/>
    <w:rsid w:val="00FD1B03"/>
    <w:rsid w:val="00FD23E0"/>
    <w:rsid w:val="00FD2BF5"/>
    <w:rsid w:val="00FD3457"/>
    <w:rsid w:val="00FD397E"/>
    <w:rsid w:val="00FD3FE2"/>
    <w:rsid w:val="00FD4709"/>
    <w:rsid w:val="00FD4A57"/>
    <w:rsid w:val="00FD4B55"/>
    <w:rsid w:val="00FD5629"/>
    <w:rsid w:val="00FD5872"/>
    <w:rsid w:val="00FE0826"/>
    <w:rsid w:val="00FE0F8C"/>
    <w:rsid w:val="00FE1403"/>
    <w:rsid w:val="00FE1EDB"/>
    <w:rsid w:val="00FE20E4"/>
    <w:rsid w:val="00FE6256"/>
    <w:rsid w:val="00FE6CC4"/>
    <w:rsid w:val="00FE6E37"/>
    <w:rsid w:val="00FF19ED"/>
    <w:rsid w:val="00FF2CC2"/>
    <w:rsid w:val="00FF3918"/>
    <w:rsid w:val="00FF39DC"/>
    <w:rsid w:val="00FF419C"/>
    <w:rsid w:val="00FF5A3C"/>
    <w:rsid w:val="00FF742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19C4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2256"/>
    <w:rPr>
      <w:sz w:val="24"/>
      <w:szCs w:val="24"/>
      <w:lang w:eastAsia="en-US"/>
    </w:rPr>
  </w:style>
  <w:style w:type="paragraph" w:styleId="Heading1">
    <w:name w:val="heading 1"/>
    <w:basedOn w:val="Normal"/>
    <w:next w:val="Normal"/>
    <w:link w:val="Heading1Char"/>
    <w:autoRedefine/>
    <w:uiPriority w:val="99"/>
    <w:qFormat/>
    <w:rsid w:val="00946C0D"/>
    <w:pPr>
      <w:keepNext/>
      <w:spacing w:before="240" w:after="120"/>
      <w:jc w:val="center"/>
      <w:outlineLvl w:val="0"/>
    </w:pPr>
    <w:rPr>
      <w:rFonts w:ascii="Arial" w:hAnsi="Arial"/>
      <w:b/>
      <w:bCs/>
      <w:kern w:val="32"/>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46C0D"/>
    <w:rPr>
      <w:rFonts w:ascii="Arial" w:hAnsi="Arial" w:cs="Times New Roman"/>
      <w:b/>
      <w:bCs/>
      <w:kern w:val="32"/>
      <w:sz w:val="28"/>
      <w:szCs w:val="28"/>
      <w:lang w:eastAsia="en-US"/>
    </w:rPr>
  </w:style>
  <w:style w:type="paragraph" w:styleId="TOC1">
    <w:name w:val="toc 1"/>
    <w:basedOn w:val="Normal"/>
    <w:next w:val="Normal"/>
    <w:autoRedefine/>
    <w:uiPriority w:val="99"/>
    <w:rsid w:val="00DD52E4"/>
    <w:pPr>
      <w:tabs>
        <w:tab w:val="right" w:leader="dot" w:pos="8303"/>
      </w:tabs>
      <w:spacing w:line="360" w:lineRule="auto"/>
    </w:pPr>
    <w:rPr>
      <w:rFonts w:ascii="Arial" w:hAnsi="Arial" w:cs="Arial"/>
      <w:noProof/>
    </w:rPr>
  </w:style>
  <w:style w:type="character" w:styleId="Hyperlink">
    <w:name w:val="Hyperlink"/>
    <w:basedOn w:val="DefaultParagraphFont"/>
    <w:uiPriority w:val="99"/>
    <w:rsid w:val="000D18FC"/>
    <w:rPr>
      <w:rFonts w:cs="Times New Roman"/>
      <w:color w:val="0000FF"/>
      <w:u w:val="single"/>
    </w:rPr>
  </w:style>
  <w:style w:type="table" w:styleId="TableGrid">
    <w:name w:val="Table Grid"/>
    <w:basedOn w:val="TableNormal"/>
    <w:uiPriority w:val="99"/>
    <w:rsid w:val="000F423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757116"/>
    <w:pPr>
      <w:tabs>
        <w:tab w:val="center" w:pos="4320"/>
        <w:tab w:val="right" w:pos="8640"/>
      </w:tabs>
    </w:pPr>
  </w:style>
  <w:style w:type="character" w:customStyle="1" w:styleId="FooterChar">
    <w:name w:val="Footer Char"/>
    <w:basedOn w:val="DefaultParagraphFont"/>
    <w:link w:val="Footer"/>
    <w:uiPriority w:val="99"/>
    <w:locked/>
    <w:rsid w:val="001541F1"/>
    <w:rPr>
      <w:rFonts w:cs="Times New Roman"/>
      <w:sz w:val="24"/>
      <w:szCs w:val="24"/>
      <w:lang w:eastAsia="en-US"/>
    </w:rPr>
  </w:style>
  <w:style w:type="character" w:styleId="PageNumber">
    <w:name w:val="page number"/>
    <w:basedOn w:val="DefaultParagraphFont"/>
    <w:uiPriority w:val="99"/>
    <w:rsid w:val="00757116"/>
    <w:rPr>
      <w:rFonts w:cs="Times New Roman"/>
    </w:rPr>
  </w:style>
  <w:style w:type="paragraph" w:styleId="Header">
    <w:name w:val="header"/>
    <w:basedOn w:val="Normal"/>
    <w:link w:val="HeaderChar"/>
    <w:rsid w:val="00757116"/>
    <w:pPr>
      <w:tabs>
        <w:tab w:val="center" w:pos="4320"/>
        <w:tab w:val="right" w:pos="8640"/>
      </w:tabs>
    </w:pPr>
  </w:style>
  <w:style w:type="character" w:customStyle="1" w:styleId="HeaderChar">
    <w:name w:val="Header Char"/>
    <w:basedOn w:val="DefaultParagraphFont"/>
    <w:link w:val="Header"/>
    <w:locked/>
    <w:rsid w:val="001541F1"/>
    <w:rPr>
      <w:rFonts w:cs="Times New Roman"/>
      <w:sz w:val="24"/>
      <w:szCs w:val="24"/>
      <w:lang w:eastAsia="en-US"/>
    </w:rPr>
  </w:style>
  <w:style w:type="paragraph" w:styleId="BalloonText">
    <w:name w:val="Balloon Text"/>
    <w:basedOn w:val="Normal"/>
    <w:link w:val="BalloonTextChar"/>
    <w:uiPriority w:val="99"/>
    <w:semiHidden/>
    <w:rsid w:val="00975CCA"/>
    <w:rPr>
      <w:rFonts w:ascii="Tahoma" w:hAnsi="Tahoma"/>
      <w:sz w:val="16"/>
      <w:szCs w:val="16"/>
    </w:rPr>
  </w:style>
  <w:style w:type="character" w:customStyle="1" w:styleId="BalloonTextChar">
    <w:name w:val="Balloon Text Char"/>
    <w:basedOn w:val="DefaultParagraphFont"/>
    <w:link w:val="BalloonText"/>
    <w:uiPriority w:val="99"/>
    <w:semiHidden/>
    <w:locked/>
    <w:rsid w:val="001541F1"/>
    <w:rPr>
      <w:rFonts w:cs="Times New Roman"/>
      <w:sz w:val="2"/>
      <w:lang w:eastAsia="en-US"/>
    </w:rPr>
  </w:style>
  <w:style w:type="paragraph" w:styleId="FootnoteText">
    <w:name w:val="footnote text"/>
    <w:basedOn w:val="Normal"/>
    <w:link w:val="FootnoteTextChar"/>
    <w:uiPriority w:val="99"/>
    <w:semiHidden/>
    <w:rsid w:val="00C572A2"/>
    <w:rPr>
      <w:sz w:val="20"/>
      <w:szCs w:val="20"/>
    </w:rPr>
  </w:style>
  <w:style w:type="character" w:customStyle="1" w:styleId="FootnoteTextChar">
    <w:name w:val="Footnote Text Char"/>
    <w:basedOn w:val="DefaultParagraphFont"/>
    <w:link w:val="FootnoteText"/>
    <w:uiPriority w:val="99"/>
    <w:semiHidden/>
    <w:locked/>
    <w:rsid w:val="001541F1"/>
    <w:rPr>
      <w:rFonts w:cs="Times New Roman"/>
      <w:sz w:val="20"/>
      <w:szCs w:val="20"/>
      <w:lang w:eastAsia="en-US"/>
    </w:rPr>
  </w:style>
  <w:style w:type="character" w:styleId="FootnoteReference">
    <w:name w:val="footnote reference"/>
    <w:basedOn w:val="DefaultParagraphFont"/>
    <w:uiPriority w:val="99"/>
    <w:semiHidden/>
    <w:rsid w:val="00C572A2"/>
    <w:rPr>
      <w:rFonts w:cs="Times New Roman"/>
      <w:vertAlign w:val="superscript"/>
    </w:rPr>
  </w:style>
  <w:style w:type="character" w:styleId="CommentReference">
    <w:name w:val="annotation reference"/>
    <w:basedOn w:val="DefaultParagraphFont"/>
    <w:uiPriority w:val="99"/>
    <w:rsid w:val="00EB0058"/>
    <w:rPr>
      <w:rFonts w:cs="Times New Roman"/>
      <w:sz w:val="16"/>
      <w:szCs w:val="16"/>
    </w:rPr>
  </w:style>
  <w:style w:type="paragraph" w:styleId="CommentText">
    <w:name w:val="annotation text"/>
    <w:basedOn w:val="Normal"/>
    <w:link w:val="CommentTextChar"/>
    <w:uiPriority w:val="99"/>
    <w:rsid w:val="00EB0058"/>
    <w:rPr>
      <w:sz w:val="20"/>
      <w:szCs w:val="20"/>
    </w:rPr>
  </w:style>
  <w:style w:type="character" w:customStyle="1" w:styleId="CommentTextChar">
    <w:name w:val="Comment Text Char"/>
    <w:basedOn w:val="DefaultParagraphFont"/>
    <w:link w:val="CommentText"/>
    <w:uiPriority w:val="99"/>
    <w:locked/>
    <w:rsid w:val="00EB0058"/>
    <w:rPr>
      <w:rFonts w:cs="Times New Roman"/>
      <w:lang w:val="it-IT"/>
    </w:rPr>
  </w:style>
  <w:style w:type="paragraph" w:styleId="CommentSubject">
    <w:name w:val="annotation subject"/>
    <w:basedOn w:val="CommentText"/>
    <w:next w:val="CommentText"/>
    <w:link w:val="CommentSubjectChar"/>
    <w:uiPriority w:val="99"/>
    <w:rsid w:val="00EB0058"/>
    <w:rPr>
      <w:b/>
      <w:bCs/>
    </w:rPr>
  </w:style>
  <w:style w:type="character" w:customStyle="1" w:styleId="CommentSubjectChar">
    <w:name w:val="Comment Subject Char"/>
    <w:basedOn w:val="CommentTextChar"/>
    <w:link w:val="CommentSubject"/>
    <w:uiPriority w:val="99"/>
    <w:locked/>
    <w:rsid w:val="00EB0058"/>
    <w:rPr>
      <w:rFonts w:cs="Times New Roman"/>
      <w:b/>
      <w:bCs/>
      <w:lang w:val="it-IT"/>
    </w:rPr>
  </w:style>
  <w:style w:type="paragraph" w:styleId="TOCHeading">
    <w:name w:val="TOC Heading"/>
    <w:basedOn w:val="Heading1"/>
    <w:next w:val="Normal"/>
    <w:uiPriority w:val="99"/>
    <w:qFormat/>
    <w:rsid w:val="008F0B0C"/>
    <w:pPr>
      <w:keepLines/>
      <w:spacing w:before="480" w:after="0" w:line="276" w:lineRule="auto"/>
      <w:outlineLvl w:val="9"/>
    </w:pPr>
    <w:rPr>
      <w:rFonts w:ascii="Cambria" w:hAnsi="Cambria"/>
      <w:color w:val="365F91"/>
      <w:kern w:val="0"/>
      <w:lang w:val="en-US"/>
    </w:rPr>
  </w:style>
  <w:style w:type="paragraph" w:styleId="NormalWeb">
    <w:name w:val="Normal (Web)"/>
    <w:basedOn w:val="Normal"/>
    <w:uiPriority w:val="99"/>
    <w:rsid w:val="00BA2587"/>
    <w:pPr>
      <w:spacing w:before="100" w:beforeAutospacing="1" w:after="100" w:afterAutospacing="1"/>
    </w:pPr>
    <w:rPr>
      <w:rFonts w:ascii="Arial Unicode MS" w:eastAsia="Arial Unicode MS" w:hAnsi="Arial Unicode MS" w:cs="Arial Unicode MS"/>
      <w:lang w:val="en-US"/>
    </w:rPr>
  </w:style>
  <w:style w:type="paragraph" w:styleId="ListParagraph">
    <w:name w:val="List Paragraph"/>
    <w:basedOn w:val="Normal"/>
    <w:uiPriority w:val="99"/>
    <w:qFormat/>
    <w:rsid w:val="00C04A97"/>
    <w:pPr>
      <w:ind w:left="720"/>
      <w:contextualSpacing/>
    </w:pPr>
  </w:style>
  <w:style w:type="table" w:customStyle="1" w:styleId="LightShading-Accent11">
    <w:name w:val="Light Shading - Accent 11"/>
    <w:uiPriority w:val="99"/>
    <w:rsid w:val="005E25FB"/>
    <w:rPr>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paragraph" w:customStyle="1" w:styleId="Normale3">
    <w:name w:val="Normale3"/>
    <w:uiPriority w:val="99"/>
    <w:rsid w:val="004A758A"/>
    <w:pPr>
      <w:widowControl w:val="0"/>
      <w:autoSpaceDE w:val="0"/>
      <w:autoSpaceDN w:val="0"/>
      <w:spacing w:before="120" w:after="120" w:line="360" w:lineRule="atLeast"/>
      <w:jc w:val="both"/>
    </w:pPr>
    <w:rPr>
      <w:sz w:val="24"/>
      <w:szCs w:val="24"/>
      <w:lang w:eastAsia="en-US"/>
    </w:rPr>
  </w:style>
  <w:style w:type="paragraph" w:styleId="BodyText">
    <w:name w:val="Body Text"/>
    <w:basedOn w:val="Normal"/>
    <w:link w:val="BodyTextChar"/>
    <w:rsid w:val="00EB6992"/>
    <w:pPr>
      <w:jc w:val="both"/>
    </w:pPr>
    <w:rPr>
      <w:sz w:val="20"/>
      <w:szCs w:val="20"/>
      <w:lang w:eastAsia="it-IT"/>
    </w:rPr>
  </w:style>
  <w:style w:type="character" w:customStyle="1" w:styleId="BodyTextChar">
    <w:name w:val="Body Text Char"/>
    <w:basedOn w:val="DefaultParagraphFont"/>
    <w:link w:val="BodyText"/>
    <w:rsid w:val="00EB6992"/>
    <w:rPr>
      <w:sz w:val="20"/>
      <w:szCs w:val="20"/>
    </w:rPr>
  </w:style>
  <w:style w:type="character" w:styleId="Strong">
    <w:name w:val="Strong"/>
    <w:basedOn w:val="DefaultParagraphFont"/>
    <w:qFormat/>
    <w:locked/>
    <w:rsid w:val="005A08F4"/>
    <w:rPr>
      <w:b/>
      <w:bCs/>
    </w:rPr>
  </w:style>
  <w:style w:type="paragraph" w:customStyle="1" w:styleId="xmsonormal">
    <w:name w:val="x_msonormal"/>
    <w:basedOn w:val="Normal"/>
    <w:rsid w:val="007C0ACC"/>
    <w:pPr>
      <w:spacing w:before="100" w:beforeAutospacing="1" w:after="100" w:afterAutospacing="1"/>
    </w:pPr>
    <w:rPr>
      <w:lang w:eastAsia="it-IT"/>
    </w:rPr>
  </w:style>
  <w:style w:type="character" w:customStyle="1" w:styleId="normaltextrun">
    <w:name w:val="normaltextrun"/>
    <w:basedOn w:val="DefaultParagraphFont"/>
    <w:rsid w:val="007C0A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98914740">
      <w:bodyDiv w:val="1"/>
      <w:marLeft w:val="0"/>
      <w:marRight w:val="0"/>
      <w:marTop w:val="0"/>
      <w:marBottom w:val="0"/>
      <w:divBdr>
        <w:top w:val="none" w:sz="0" w:space="0" w:color="auto"/>
        <w:left w:val="none" w:sz="0" w:space="0" w:color="auto"/>
        <w:bottom w:val="none" w:sz="0" w:space="0" w:color="auto"/>
        <w:right w:val="none" w:sz="0" w:space="0" w:color="auto"/>
      </w:divBdr>
    </w:div>
    <w:div w:id="827792465">
      <w:bodyDiv w:val="1"/>
      <w:marLeft w:val="0"/>
      <w:marRight w:val="0"/>
      <w:marTop w:val="0"/>
      <w:marBottom w:val="0"/>
      <w:divBdr>
        <w:top w:val="none" w:sz="0" w:space="0" w:color="auto"/>
        <w:left w:val="none" w:sz="0" w:space="0" w:color="auto"/>
        <w:bottom w:val="none" w:sz="0" w:space="0" w:color="auto"/>
        <w:right w:val="none" w:sz="0" w:space="0" w:color="auto"/>
      </w:divBdr>
    </w:div>
    <w:div w:id="1022633565">
      <w:marLeft w:val="0"/>
      <w:marRight w:val="0"/>
      <w:marTop w:val="0"/>
      <w:marBottom w:val="0"/>
      <w:divBdr>
        <w:top w:val="none" w:sz="0" w:space="0" w:color="auto"/>
        <w:left w:val="none" w:sz="0" w:space="0" w:color="auto"/>
        <w:bottom w:val="none" w:sz="0" w:space="0" w:color="auto"/>
        <w:right w:val="none" w:sz="0" w:space="0" w:color="auto"/>
      </w:divBdr>
    </w:div>
    <w:div w:id="1022633566">
      <w:marLeft w:val="0"/>
      <w:marRight w:val="0"/>
      <w:marTop w:val="0"/>
      <w:marBottom w:val="0"/>
      <w:divBdr>
        <w:top w:val="none" w:sz="0" w:space="0" w:color="auto"/>
        <w:left w:val="none" w:sz="0" w:space="0" w:color="auto"/>
        <w:bottom w:val="none" w:sz="0" w:space="0" w:color="auto"/>
        <w:right w:val="none" w:sz="0" w:space="0" w:color="auto"/>
      </w:divBdr>
    </w:div>
    <w:div w:id="1022633569">
      <w:marLeft w:val="0"/>
      <w:marRight w:val="0"/>
      <w:marTop w:val="0"/>
      <w:marBottom w:val="0"/>
      <w:divBdr>
        <w:top w:val="none" w:sz="0" w:space="0" w:color="auto"/>
        <w:left w:val="none" w:sz="0" w:space="0" w:color="auto"/>
        <w:bottom w:val="none" w:sz="0" w:space="0" w:color="auto"/>
        <w:right w:val="none" w:sz="0" w:space="0" w:color="auto"/>
      </w:divBdr>
    </w:div>
    <w:div w:id="1022633573">
      <w:marLeft w:val="0"/>
      <w:marRight w:val="0"/>
      <w:marTop w:val="0"/>
      <w:marBottom w:val="0"/>
      <w:divBdr>
        <w:top w:val="none" w:sz="0" w:space="0" w:color="auto"/>
        <w:left w:val="none" w:sz="0" w:space="0" w:color="auto"/>
        <w:bottom w:val="none" w:sz="0" w:space="0" w:color="auto"/>
        <w:right w:val="none" w:sz="0" w:space="0" w:color="auto"/>
      </w:divBdr>
      <w:divsChild>
        <w:div w:id="1022633567">
          <w:marLeft w:val="0"/>
          <w:marRight w:val="0"/>
          <w:marTop w:val="0"/>
          <w:marBottom w:val="0"/>
          <w:divBdr>
            <w:top w:val="none" w:sz="0" w:space="0" w:color="auto"/>
            <w:left w:val="none" w:sz="0" w:space="0" w:color="auto"/>
            <w:bottom w:val="none" w:sz="0" w:space="0" w:color="auto"/>
            <w:right w:val="none" w:sz="0" w:space="0" w:color="auto"/>
          </w:divBdr>
          <w:divsChild>
            <w:div w:id="1022633568">
              <w:marLeft w:val="0"/>
              <w:marRight w:val="0"/>
              <w:marTop w:val="0"/>
              <w:marBottom w:val="0"/>
              <w:divBdr>
                <w:top w:val="none" w:sz="0" w:space="0" w:color="auto"/>
                <w:left w:val="none" w:sz="0" w:space="0" w:color="auto"/>
                <w:bottom w:val="none" w:sz="0" w:space="0" w:color="auto"/>
                <w:right w:val="none" w:sz="0" w:space="0" w:color="auto"/>
              </w:divBdr>
              <w:divsChild>
                <w:div w:id="1022633576">
                  <w:marLeft w:val="0"/>
                  <w:marRight w:val="0"/>
                  <w:marTop w:val="0"/>
                  <w:marBottom w:val="0"/>
                  <w:divBdr>
                    <w:top w:val="none" w:sz="0" w:space="0" w:color="auto"/>
                    <w:left w:val="none" w:sz="0" w:space="0" w:color="auto"/>
                    <w:bottom w:val="none" w:sz="0" w:space="0" w:color="auto"/>
                    <w:right w:val="none" w:sz="0" w:space="0" w:color="auto"/>
                  </w:divBdr>
                  <w:divsChild>
                    <w:div w:id="1022633578">
                      <w:marLeft w:val="0"/>
                      <w:marRight w:val="0"/>
                      <w:marTop w:val="0"/>
                      <w:marBottom w:val="0"/>
                      <w:divBdr>
                        <w:top w:val="none" w:sz="0" w:space="0" w:color="auto"/>
                        <w:left w:val="none" w:sz="0" w:space="0" w:color="auto"/>
                        <w:bottom w:val="none" w:sz="0" w:space="0" w:color="auto"/>
                        <w:right w:val="none" w:sz="0" w:space="0" w:color="auto"/>
                      </w:divBdr>
                      <w:divsChild>
                        <w:div w:id="1022633570">
                          <w:marLeft w:val="0"/>
                          <w:marRight w:val="0"/>
                          <w:marTop w:val="0"/>
                          <w:marBottom w:val="0"/>
                          <w:divBdr>
                            <w:top w:val="none" w:sz="0" w:space="0" w:color="auto"/>
                            <w:left w:val="none" w:sz="0" w:space="0" w:color="auto"/>
                            <w:bottom w:val="none" w:sz="0" w:space="0" w:color="auto"/>
                            <w:right w:val="none" w:sz="0" w:space="0" w:color="auto"/>
                          </w:divBdr>
                          <w:divsChild>
                            <w:div w:id="1022633571">
                              <w:marLeft w:val="0"/>
                              <w:marRight w:val="0"/>
                              <w:marTop w:val="0"/>
                              <w:marBottom w:val="0"/>
                              <w:divBdr>
                                <w:top w:val="none" w:sz="0" w:space="0" w:color="auto"/>
                                <w:left w:val="none" w:sz="0" w:space="0" w:color="auto"/>
                                <w:bottom w:val="none" w:sz="0" w:space="0" w:color="auto"/>
                                <w:right w:val="none" w:sz="0" w:space="0" w:color="auto"/>
                              </w:divBdr>
                              <w:divsChild>
                                <w:div w:id="1022633572">
                                  <w:marLeft w:val="0"/>
                                  <w:marRight w:val="0"/>
                                  <w:marTop w:val="0"/>
                                  <w:marBottom w:val="0"/>
                                  <w:divBdr>
                                    <w:top w:val="none" w:sz="0" w:space="0" w:color="auto"/>
                                    <w:left w:val="none" w:sz="0" w:space="0" w:color="auto"/>
                                    <w:bottom w:val="none" w:sz="0" w:space="0" w:color="auto"/>
                                    <w:right w:val="none" w:sz="0" w:space="0" w:color="auto"/>
                                  </w:divBdr>
                                  <w:divsChild>
                                    <w:div w:id="1022633575">
                                      <w:marLeft w:val="0"/>
                                      <w:marRight w:val="0"/>
                                      <w:marTop w:val="0"/>
                                      <w:marBottom w:val="0"/>
                                      <w:divBdr>
                                        <w:top w:val="none" w:sz="0" w:space="0" w:color="auto"/>
                                        <w:left w:val="none" w:sz="0" w:space="0" w:color="auto"/>
                                        <w:bottom w:val="none" w:sz="0" w:space="0" w:color="auto"/>
                                        <w:right w:val="none" w:sz="0" w:space="0" w:color="auto"/>
                                      </w:divBdr>
                                      <w:divsChild>
                                        <w:div w:id="1022633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22633577">
      <w:marLeft w:val="0"/>
      <w:marRight w:val="0"/>
      <w:marTop w:val="0"/>
      <w:marBottom w:val="0"/>
      <w:divBdr>
        <w:top w:val="none" w:sz="0" w:space="0" w:color="auto"/>
        <w:left w:val="none" w:sz="0" w:space="0" w:color="auto"/>
        <w:bottom w:val="none" w:sz="0" w:space="0" w:color="auto"/>
        <w:right w:val="none" w:sz="0" w:space="0" w:color="auto"/>
      </w:divBdr>
    </w:div>
    <w:div w:id="1022633579">
      <w:marLeft w:val="0"/>
      <w:marRight w:val="0"/>
      <w:marTop w:val="0"/>
      <w:marBottom w:val="0"/>
      <w:divBdr>
        <w:top w:val="none" w:sz="0" w:space="0" w:color="auto"/>
        <w:left w:val="none" w:sz="0" w:space="0" w:color="auto"/>
        <w:bottom w:val="none" w:sz="0" w:space="0" w:color="auto"/>
        <w:right w:val="none" w:sz="0" w:space="0" w:color="auto"/>
      </w:divBdr>
    </w:div>
    <w:div w:id="1022633580">
      <w:marLeft w:val="0"/>
      <w:marRight w:val="0"/>
      <w:marTop w:val="0"/>
      <w:marBottom w:val="0"/>
      <w:divBdr>
        <w:top w:val="none" w:sz="0" w:space="0" w:color="auto"/>
        <w:left w:val="none" w:sz="0" w:space="0" w:color="auto"/>
        <w:bottom w:val="none" w:sz="0" w:space="0" w:color="auto"/>
        <w:right w:val="none" w:sz="0" w:space="0" w:color="auto"/>
      </w:divBdr>
    </w:div>
    <w:div w:id="1022633581">
      <w:marLeft w:val="0"/>
      <w:marRight w:val="0"/>
      <w:marTop w:val="0"/>
      <w:marBottom w:val="0"/>
      <w:divBdr>
        <w:top w:val="none" w:sz="0" w:space="0" w:color="auto"/>
        <w:left w:val="none" w:sz="0" w:space="0" w:color="auto"/>
        <w:bottom w:val="none" w:sz="0" w:space="0" w:color="auto"/>
        <w:right w:val="none" w:sz="0" w:space="0" w:color="auto"/>
      </w:divBdr>
    </w:div>
    <w:div w:id="1368407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90225F204297A2419B566472E05FFD3A" ma:contentTypeVersion="4" ma:contentTypeDescription="Creare un nuovo documento." ma:contentTypeScope="" ma:versionID="97bfec8cf2bc1f0e3b65c0aabbd693f9">
  <xsd:schema xmlns:xsd="http://www.w3.org/2001/XMLSchema" xmlns:xs="http://www.w3.org/2001/XMLSchema" xmlns:p="http://schemas.microsoft.com/office/2006/metadata/properties" xmlns:ns2="b6a5a1a6-7504-400c-a4af-8fababa3a7b1" xmlns:ns3="18af49bb-22ae-46b4-8504-d9bd5c35844c" targetNamespace="http://schemas.microsoft.com/office/2006/metadata/properties" ma:root="true" ma:fieldsID="d8ae4ab97e81a28106763b6c74cde1be" ns2:_="" ns3:_="">
    <xsd:import namespace="b6a5a1a6-7504-400c-a4af-8fababa3a7b1"/>
    <xsd:import namespace="18af49bb-22ae-46b4-8504-d9bd5c35844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a5a1a6-7504-400c-a4af-8fababa3a7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af49bb-22ae-46b4-8504-d9bd5c35844c"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D6D91A-E15D-49BE-985B-8DA651F0A22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3CAD2C3-AB42-4C08-951A-9FE581DCC333}">
  <ds:schemaRefs>
    <ds:schemaRef ds:uri="http://schemas.microsoft.com/sharepoint/v3/contenttype/forms"/>
  </ds:schemaRefs>
</ds:datastoreItem>
</file>

<file path=customXml/itemProps3.xml><?xml version="1.0" encoding="utf-8"?>
<ds:datastoreItem xmlns:ds="http://schemas.openxmlformats.org/officeDocument/2006/customXml" ds:itemID="{20E351B8-FC41-4F87-9F79-09A8EC9B87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a5a1a6-7504-400c-a4af-8fababa3a7b1"/>
    <ds:schemaRef ds:uri="18af49bb-22ae-46b4-8504-d9bd5c3584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AEFAE0D-3DEB-4013-A8BA-A594072FCBD8}">
  <ds:schemaRefs>
    <ds:schemaRef ds:uri="http://schemas.openxmlformats.org/officeDocument/2006/bibliography"/>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116184</vt:lpwstr>
  </property>
  <property fmtid="{D5CDD505-2E9C-101B-9397-08002B2CF9AE}" pid="4" name="OptimizationTime">
    <vt:lpwstr>20230719_1810</vt:lpwstr>
  </property>
</Properties>
</file>

<file path=docProps/app.xml><?xml version="1.0" encoding="utf-8"?>
<Properties xmlns="http://schemas.openxmlformats.org/officeDocument/2006/extended-properties" xmlns:vt="http://schemas.openxmlformats.org/officeDocument/2006/docPropsVTypes">
  <Template>Normal.dotm</Template>
  <TotalTime>0</TotalTime>
  <Pages>5</Pages>
  <Words>962</Words>
  <Characters>5487</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6437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2023-04-26T09:35:00Z</dcterms:created>
  <dcterms:modified xsi:type="dcterms:W3CDTF">2023-05-16T14:04:00Z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0x01010090225F204297A2419B566472E05FFD3A</vt:lpwstr>
  </property>
</Properties>
</file>